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sz w:val="24"/>
          <w:szCs w:val="24"/>
        </w:rPr>
        <w:t>APROPIACIÓN INTELIGENTE DE TECNOLOGÍAS PARA SOCIEDADES SOSTENIBLES</w:t>
      </w:r>
    </w:p>
    <w:p>
      <w:pPr>
        <w:pStyle w:val="style0"/>
        <w:jc w:val="both"/>
      </w:pPr>
      <w:r>
        <w:rPr>
          <w:b w:val="false"/>
          <w:bCs w:val="false"/>
          <w:sz w:val="24"/>
          <w:szCs w:val="24"/>
        </w:rPr>
        <w:t>A continuación presentamos una inivitación a explorar alternativas para la “apropiación de tecnologías para sociedades inteligentes” de una manera crítica y propositiva; dejar de actuar como simples beneficiarios y consumidores sin una posición acerca de la tecnología que nos ofrecen y cuestionarnos si realmente es la tecnología que necesitamos para mejorar nuestras condiciones de vida y resolver o aportar a la solución de problemáticas personales o locales.</w:t>
      </w:r>
    </w:p>
    <w:p>
      <w:pPr>
        <w:pStyle w:val="style0"/>
        <w:jc w:val="both"/>
      </w:pPr>
      <w:r>
        <w:rPr>
          <w:b w:val="false"/>
          <w:bCs w:val="false"/>
          <w:sz w:val="24"/>
          <w:szCs w:val="24"/>
        </w:rPr>
        <w:t>Se expone una mirada desde lo institucional (top-down) donde a veces el AFÁN para figurar como una sociedad ________________ (en la línea coloque el adjetivo que considere. Algunos ejemplos son: tecnológica, inteligente, dos punto cero, de las TIC, digital) se queda en mero consumo de hardware, software y construcción de equipamientos sin alma donde no pasa nada.</w:t>
      </w:r>
    </w:p>
    <w:p>
      <w:pPr>
        <w:pStyle w:val="style0"/>
        <w:jc w:val="both"/>
      </w:pPr>
      <w:r>
        <w:rPr>
          <w:b w:val="false"/>
          <w:bCs w:val="false"/>
          <w:sz w:val="24"/>
          <w:szCs w:val="24"/>
        </w:rPr>
        <w:t xml:space="preserve">Se resalta el trabajo comunitario desinteresado y la importacia de validar estos colectivos como los agentes de cambio fundamentales a los cuales se les debe ofrecer una plataforma abierta y sin burocracia, donde puedan compartir sus experiencias y generar nuevas dinámicas que sastifagan la necesidad de expresión individual o colectiva y porque no, ir un poco más allá, generar las herramientas para resolver aspectos locales. </w:t>
      </w:r>
    </w:p>
    <w:p>
      <w:pPr>
        <w:pStyle w:val="style0"/>
        <w:jc w:val="both"/>
      </w:pPr>
      <w:r>
        <w:rPr>
          <w:b w:val="false"/>
          <w:bCs w:val="false"/>
          <w:sz w:val="24"/>
          <w:szCs w:val="24"/>
        </w:rPr>
        <w:t>Para finalizar, se presenta la experiencia de Un/Loquer, se explica un poco la forma de hacer y las relaciones con otros grupos de la ciudad. Se concluye con algunos aportes que como grupo podemos hacer a la consolidación del modelo de sociedad sostenible que proponemos.</w:t>
      </w:r>
    </w:p>
    <w:p>
      <w:pPr>
        <w:pStyle w:val="style0"/>
        <w:jc w:val="both"/>
      </w:pPr>
      <w:r>
        <w:rPr>
          <w:b/>
          <w:bCs/>
        </w:rPr>
        <w:t>Sociedades inteligentes</w:t>
      </w:r>
    </w:p>
    <w:p>
      <w:pPr>
        <w:pStyle w:val="style0"/>
        <w:jc w:val="both"/>
      </w:pPr>
      <w:r>
        <w:rPr>
          <w:b w:val="false"/>
          <w:bCs w:val="false"/>
          <w:sz w:val="24"/>
          <w:szCs w:val="24"/>
        </w:rPr>
        <w:t>Todos los días nos invaden con la imagen de  la “</w:t>
      </w:r>
      <w:r>
        <w:rPr>
          <w:b w:val="false"/>
          <w:bCs w:val="false"/>
          <w:sz w:val="24"/>
          <w:szCs w:val="24"/>
          <w:shd w:fill="FFFFFF" w:val="clear"/>
        </w:rPr>
        <w:t>sociedad inteligente”</w:t>
      </w:r>
      <w:r>
        <w:rPr>
          <w:b w:val="false"/>
          <w:bCs w:val="false"/>
          <w:sz w:val="24"/>
          <w:szCs w:val="24"/>
        </w:rPr>
        <w:t xml:space="preserve">, pero la apuesta por “inteligencia” se enfoca en adelantos tecnológicos orientados a fortalecer las formas de control y  vigilancia sobre los ciudadanos o a promover una comodidad absurda que parece nos sedara fomentando el conformismo. </w:t>
      </w:r>
    </w:p>
    <w:p>
      <w:pPr>
        <w:pStyle w:val="style0"/>
        <w:jc w:val="both"/>
      </w:pPr>
      <w:r>
        <w:rPr>
          <w:b w:val="false"/>
          <w:bCs w:val="false"/>
          <w:sz w:val="24"/>
          <w:szCs w:val="24"/>
        </w:rPr>
        <w:t xml:space="preserve">Sería irresponsable decir que hay intenciones obscuras detrás de todo esto, pero como se vienen haciendo las cosas no se tiene el impacto que los fondos destinados pudieran garantizar. </w:t>
      </w:r>
    </w:p>
    <w:p>
      <w:pPr>
        <w:pStyle w:val="style0"/>
        <w:jc w:val="both"/>
      </w:pPr>
      <w:r>
        <w:rPr/>
      </w:r>
    </w:p>
    <w:p>
      <w:pPr>
        <w:pStyle w:val="style0"/>
        <w:jc w:val="both"/>
      </w:pPr>
      <w:r>
        <w:rPr>
          <w:b w:val="false"/>
          <w:bCs w:val="false"/>
          <w:sz w:val="24"/>
          <w:szCs w:val="24"/>
        </w:rPr>
        <w:t>Algunos aspectos claves de una sociedad inteligente son:</w:t>
      </w:r>
    </w:p>
    <w:p>
      <w:pPr>
        <w:pStyle w:val="style0"/>
        <w:numPr>
          <w:ilvl w:val="0"/>
          <w:numId w:val="1"/>
        </w:numPr>
        <w:jc w:val="both"/>
      </w:pPr>
      <w:r>
        <w:rPr>
          <w:b w:val="false"/>
          <w:bCs w:val="false"/>
          <w:sz w:val="24"/>
          <w:szCs w:val="24"/>
        </w:rPr>
        <w:t>Que la educación este orientada a satisfacer las curiosidades personales.</w:t>
      </w:r>
    </w:p>
    <w:p>
      <w:pPr>
        <w:pStyle w:val="style0"/>
        <w:numPr>
          <w:ilvl w:val="0"/>
          <w:numId w:val="1"/>
        </w:numPr>
        <w:jc w:val="both"/>
      </w:pPr>
      <w:r>
        <w:rPr>
          <w:b w:val="false"/>
          <w:bCs w:val="false"/>
          <w:sz w:val="24"/>
          <w:szCs w:val="24"/>
        </w:rPr>
        <w:t>Que el modelo económico garantice el bienestar del individuo y las sostenibilidad medio ambiental.</w:t>
      </w:r>
    </w:p>
    <w:p>
      <w:pPr>
        <w:pStyle w:val="style44"/>
        <w:numPr>
          <w:ilvl w:val="0"/>
          <w:numId w:val="1"/>
        </w:numPr>
        <w:shd w:fill="auto" w:val="clear"/>
        <w:jc w:val="both"/>
      </w:pPr>
      <w:r>
        <w:rPr>
          <w:b w:val="false"/>
          <w:bCs w:val="false"/>
          <w:sz w:val="24"/>
          <w:szCs w:val="24"/>
        </w:rPr>
        <w:t>Que los individuos se pued</w:t>
      </w:r>
      <w:r>
        <w:rPr>
          <w:b w:val="false"/>
          <w:bCs w:val="false"/>
          <w:sz w:val="24"/>
          <w:szCs w:val="24"/>
        </w:rPr>
        <w:t>a</w:t>
      </w:r>
      <w:r>
        <w:rPr>
          <w:b w:val="false"/>
          <w:bCs w:val="false"/>
          <w:sz w:val="24"/>
          <w:szCs w:val="24"/>
        </w:rPr>
        <w:t>n expresar creativa y políticamente de manera auténtica.</w:t>
      </w:r>
    </w:p>
    <w:p>
      <w:pPr>
        <w:pStyle w:val="style44"/>
        <w:jc w:val="both"/>
      </w:pPr>
      <w:r>
        <w:rPr/>
      </w:r>
    </w:p>
    <w:p>
      <w:pPr>
        <w:pStyle w:val="style44"/>
        <w:ind w:hanging="0" w:left="0" w:right="0"/>
        <w:jc w:val="both"/>
      </w:pPr>
      <w:r>
        <w:rPr>
          <w:b w:val="false"/>
          <w:bCs w:val="false"/>
          <w:sz w:val="24"/>
          <w:szCs w:val="24"/>
        </w:rPr>
        <w:t xml:space="preserve">En conclusión donde las personas sean felices y convivan en armonía con su entorno. </w:t>
      </w:r>
      <w:r>
        <w:rPr>
          <w:b w:val="false"/>
          <w:bCs w:val="false"/>
          <w:sz w:val="24"/>
          <w:szCs w:val="24"/>
        </w:rPr>
        <w:t>L</w:t>
      </w:r>
      <w:r>
        <w:rPr>
          <w:b w:val="false"/>
          <w:bCs w:val="false"/>
          <w:sz w:val="24"/>
          <w:szCs w:val="24"/>
        </w:rPr>
        <w:t xml:space="preserve">a tecnología </w:t>
      </w:r>
      <w:r>
        <w:rPr>
          <w:b w:val="false"/>
          <w:bCs w:val="false"/>
          <w:sz w:val="24"/>
          <w:szCs w:val="24"/>
        </w:rPr>
        <w:t>no es el</w:t>
      </w:r>
      <w:r>
        <w:rPr>
          <w:b w:val="false"/>
          <w:bCs w:val="false"/>
          <w:sz w:val="24"/>
          <w:szCs w:val="24"/>
        </w:rPr>
        <w:t xml:space="preserve"> eje de una sociedad inteligente, es necesario sentar unas bases firmes que fortalezcan a los individuos primero; </w:t>
      </w:r>
      <w:r>
        <w:rPr>
          <w:b w:val="false"/>
          <w:bCs w:val="false"/>
          <w:sz w:val="24"/>
          <w:szCs w:val="24"/>
          <w:shd w:fill="auto" w:val="clear"/>
        </w:rPr>
        <w:t>explotar</w:t>
      </w:r>
      <w:r>
        <w:rPr>
          <w:b w:val="false"/>
          <w:bCs w:val="false"/>
          <w:sz w:val="24"/>
          <w:szCs w:val="24"/>
        </w:rPr>
        <w:t xml:space="preserve"> sus potencialidades, propiciar la formación del carácter y la autenticidad; al final estos son los que conforman la sociedad y está última reflejará el comportamiento generalizado de sus individuos.</w:t>
      </w:r>
    </w:p>
    <w:p>
      <w:pPr>
        <w:pStyle w:val="style44"/>
        <w:ind w:hanging="0" w:left="0" w:right="0"/>
        <w:jc w:val="both"/>
      </w:pPr>
      <w:r>
        <w:rPr/>
      </w:r>
    </w:p>
    <w:p>
      <w:pPr>
        <w:pStyle w:val="style44"/>
        <w:ind w:hanging="0" w:left="0" w:right="0"/>
        <w:jc w:val="both"/>
      </w:pPr>
      <w:r>
        <w:rPr>
          <w:b w:val="false"/>
          <w:bCs w:val="false"/>
          <w:sz w:val="24"/>
          <w:szCs w:val="24"/>
        </w:rPr>
        <w:t>Fomentar la formación con la sostenibilidad como un componente transversal es obligación de los programas institucionales. En este punto se hace necesario reconocer que el modelo tradicional de desarrollo ya ha colapsado en otras latitudes y en nuestro entorno se vislumbran vulnerabilidades que nos podrían llevar a padecer la misma suerte. Es necesario estar prepararados y empezar a implementar alternativas a una escala local. Alternativas en la economía, en la educación, en la movilidad …</w:t>
      </w:r>
    </w:p>
    <w:p>
      <w:pPr>
        <w:pStyle w:val="style0"/>
        <w:jc w:val="both"/>
      </w:pPr>
      <w:r>
        <w:rPr>
          <w:b w:val="false"/>
          <w:bCs w:val="false"/>
          <w:sz w:val="24"/>
          <w:szCs w:val="24"/>
        </w:rPr>
        <w:t xml:space="preserve">Muchas iniciativas comunitarias ya vienen trabajando con el alma para mejorar sus entornos, es allí donde las instituciones deben enfocar sus esfuerzos para lograr acuerdos y crear un proceso de construcción de sociedad concertado con los actores en el terreno sobre el cual se toman las decisiones. Igualmente </w:t>
      </w:r>
      <w:r>
        <w:rPr>
          <w:b w:val="false"/>
          <w:bCs w:val="false"/>
          <w:sz w:val="24"/>
          <w:szCs w:val="24"/>
        </w:rPr>
        <w:t>generar una plataforma que conecte a los diferentes colectivos y les brinde las herramientas para fomentar proyectos que se enriquezcan de las fortalezas de cada uno es clave. Se necesita empoderar a la comunidad de la capacidad para resolver sus problemas, enseñar a aprender, entender nuestras problemáticas; que no decidan por nosotros que es lo que necesitamos.</w:t>
      </w:r>
    </w:p>
    <w:p>
      <w:pPr>
        <w:pStyle w:val="style0"/>
        <w:jc w:val="both"/>
      </w:pPr>
      <w:r>
        <w:rPr>
          <w:b w:val="false"/>
          <w:bCs w:val="false"/>
          <w:sz w:val="24"/>
          <w:szCs w:val="24"/>
        </w:rPr>
        <w:t>¿Y cómo lograr esto? Se nos ocurre generar acciones que nos sacudan un poco de nuestra realidad y que por unos segundos nos permitan ver el mundo con otros ojos, esto podría ser un punto de partida para generar cuestionamientos y si resultáramos inconformes emprender el proceso para dejar de “tragar entero”.</w:t>
      </w:r>
    </w:p>
    <w:p>
      <w:pPr>
        <w:pStyle w:val="style44"/>
        <w:ind w:hanging="0" w:left="0" w:right="0"/>
        <w:jc w:val="both"/>
      </w:pPr>
      <w:r>
        <w:rPr>
          <w:b w:val="false"/>
          <w:bCs w:val="false"/>
          <w:sz w:val="24"/>
          <w:szCs w:val="24"/>
        </w:rPr>
        <w:t xml:space="preserve">Otro aspecto a considerar es el ritmo de los procesos, el esquema administrativo de las instituciones obliga a ejecutar presupuestos en periodos determinados de tiempo y señidos a un cronograma de actividades detallado. Las reflexiones se hacen afanadamente y los resultados que se pueden mostrar quedan sintetizados en objetos </w:t>
      </w:r>
      <w:r>
        <w:rPr>
          <w:b w:val="false"/>
          <w:bCs w:val="false"/>
          <w:sz w:val="24"/>
          <w:szCs w:val="24"/>
        </w:rPr>
        <w:t>precarios</w:t>
      </w:r>
      <w:r>
        <w:rPr>
          <w:b w:val="false"/>
          <w:bCs w:val="false"/>
          <w:sz w:val="24"/>
          <w:szCs w:val="24"/>
        </w:rPr>
        <w:t>, dejando a un lado detalles del proceso y los aprendizajes obtenidos por cada uno de los participantes. La pregunta es, ¿Cómo validar resultados que aparentemente no tienen mayor relevancia para que las instituciones que aportan presupuesto a un proyecto los tengan presentes como indicadores de ejecución?</w:t>
      </w:r>
    </w:p>
    <w:p>
      <w:pPr>
        <w:pStyle w:val="style0"/>
        <w:jc w:val="both"/>
      </w:pPr>
      <w:r>
        <w:rPr>
          <w:b/>
          <w:bCs/>
          <w:sz w:val="24"/>
          <w:szCs w:val="24"/>
        </w:rPr>
        <w:t>Apropiarnos de la Tecnología</w:t>
      </w:r>
    </w:p>
    <w:p>
      <w:pPr>
        <w:pStyle w:val="style0"/>
        <w:jc w:val="both"/>
      </w:pPr>
      <w:r>
        <w:rPr>
          <w:b w:val="false"/>
          <w:bCs w:val="false"/>
          <w:sz w:val="24"/>
          <w:szCs w:val="24"/>
        </w:rPr>
        <w:t>Para apropiarnos de algo es necesario primero entender ese algo en detalle, las reglas generales que lo rigen, los conceptos fundamentales que lo sustentan. Si vemos la tecnología como flujos  y filtros de información pasan a un segundo plano dispositivos y herramientas de software, ya que los dispositivos lo que hacen es canalizar esa información, el software lo que hace es modificarla o procesarla; la tecnología no es un dispositivo no es un software, es esa información que se está comunicando.</w:t>
      </w:r>
    </w:p>
    <w:p>
      <w:pPr>
        <w:pStyle w:val="style0"/>
        <w:jc w:val="both"/>
      </w:pPr>
      <w:r>
        <w:rPr>
          <w:b w:val="false"/>
          <w:bCs w:val="false"/>
          <w:sz w:val="24"/>
          <w:szCs w:val="24"/>
        </w:rPr>
        <w:t xml:space="preserve">La manera de apropiarnos de la tecnología es apropiarnos de la información. En las redes digitales hay suficiente información como para suplir la suministrada en un colegio o en una universidad, mas actulizada que los mismos programas académicos y con una flexibilidad y capacidad de mutación a la par los adelantos que en otra época fue inimaginable. Además podemos aportar a esa información de una manera fácil y con una mínima inversión. Es claro, hay mucha información, quizás demasiada y los esfuerzos se tienen que orientar en direccionarla, potenciarla, clasificarla, depurarla, etcétera. La información que en una etapa inicial son </w:t>
      </w:r>
      <w:r>
        <w:rPr>
          <w:b w:val="false"/>
          <w:bCs w:val="false"/>
          <w:sz w:val="24"/>
          <w:szCs w:val="24"/>
        </w:rPr>
        <w:t>solo</w:t>
      </w:r>
      <w:r>
        <w:rPr>
          <w:b w:val="false"/>
          <w:bCs w:val="false"/>
          <w:sz w:val="24"/>
          <w:szCs w:val="24"/>
        </w:rPr>
        <w:t xml:space="preserve"> datos,  después de pasar por algunos de los procedimientos que acabo de mencionar se convierte en información, el uso adecuado de esta información convertirá los antes datos en conocimiento que puede solucionar un problema o ofrecer por lo menos una satisfacción personal.</w:t>
      </w:r>
    </w:p>
    <w:p>
      <w:pPr>
        <w:pStyle w:val="style0"/>
        <w:jc w:val="both"/>
      </w:pPr>
      <w:r>
        <w:rPr>
          <w:b w:val="false"/>
          <w:bCs w:val="false"/>
          <w:sz w:val="24"/>
          <w:szCs w:val="24"/>
        </w:rPr>
        <w:t xml:space="preserve">El mundo digital (las redes) es multidimensional y suena extraño, pero es posible ubicarse dentro de las redes digitales; aunque la ubicación en este espacio virtual no es igual a la ubicación cartográfica con dos o tres coordenadas. A veces es difícil acceder a la información y a la  tecnología pero hay gente que se mueve en esas redes  y sabe como hacerlo; a  veces necesitamos guías o mentores que más o menos nos indiquen por donde es el camino, algo como “yo he recorrido hasta acá y en mi camino vi esto y por allí vi otra cosa. Quizás si mirás allí puedes encontrar algo de lo que buscas”. </w:t>
      </w:r>
    </w:p>
    <w:p>
      <w:pPr>
        <w:pStyle w:val="style0"/>
        <w:jc w:val="both"/>
      </w:pPr>
      <w:r>
        <w:rPr>
          <w:b w:val="false"/>
          <w:bCs w:val="false"/>
          <w:sz w:val="24"/>
          <w:szCs w:val="24"/>
        </w:rPr>
        <w:t>Con lo expuesto</w:t>
      </w:r>
      <w:r>
        <w:rPr>
          <w:b w:val="false"/>
          <w:bCs w:val="false"/>
          <w:sz w:val="24"/>
          <w:szCs w:val="24"/>
        </w:rPr>
        <w:t xml:space="preserve"> resulta evidente que no necesitamos los últimos adelantos para solucionar nuestros problemas tecnológicos, existen herramientas de software y de hardware desde hace mucho tiempo que algunos ya consideran obsoletas pero su principio de funcionamiento es el mismo que el de los últimos “gadgets”. Reusar esta tecnología, explorar formas alternativas de uso, destruir para construir. Queremos conocer en detalle lo que consumimos y con conocimiento de causa decidir si realmente es lo que nesecitamos. </w:t>
      </w:r>
      <w:r>
        <w:rPr>
          <w:b w:val="false"/>
          <w:bCs w:val="false"/>
          <w:sz w:val="24"/>
          <w:szCs w:val="24"/>
        </w:rPr>
        <w:t>Se requiere d</w:t>
      </w:r>
      <w:r>
        <w:rPr>
          <w:b w:val="false"/>
          <w:bCs w:val="false"/>
          <w:sz w:val="24"/>
          <w:szCs w:val="24"/>
        </w:rPr>
        <w:t>ejar a un lado la posición de consumidores pasivos, se</w:t>
      </w:r>
      <w:r>
        <w:rPr>
          <w:b w:val="false"/>
          <w:bCs w:val="false"/>
          <w:sz w:val="24"/>
          <w:szCs w:val="24"/>
        </w:rPr>
        <w:t>r</w:t>
      </w:r>
      <w:r>
        <w:rPr>
          <w:b w:val="false"/>
          <w:bCs w:val="false"/>
          <w:sz w:val="24"/>
          <w:szCs w:val="24"/>
        </w:rPr>
        <w:t xml:space="preserve"> críticos y proponer invenciones de garaje, soluciones hechas por nosotros mismos, rescatar la importancia del  cacharreo como práctica. ¡Que vivan las Colombianadas!</w:t>
      </w:r>
    </w:p>
    <w:p>
      <w:pPr>
        <w:pStyle w:val="style0"/>
        <w:jc w:val="both"/>
      </w:pPr>
      <w:r>
        <w:rPr>
          <w:b w:val="false"/>
          <w:bCs w:val="false"/>
          <w:sz w:val="24"/>
          <w:szCs w:val="24"/>
        </w:rPr>
        <w:t>¿Cómo acercar las instituciones y los colectivos que trabajan desinteresadamente por su comunidad?</w:t>
      </w:r>
    </w:p>
    <w:p>
      <w:pPr>
        <w:pStyle w:val="style0"/>
        <w:jc w:val="both"/>
      </w:pPr>
      <w:r>
        <w:rPr>
          <w:b w:val="false"/>
          <w:bCs w:val="false"/>
          <w:sz w:val="24"/>
          <w:szCs w:val="24"/>
        </w:rPr>
        <w:t>¿Cómo empoderar a las comunidades con las herramientas para resolver sus problemas?</w:t>
      </w:r>
    </w:p>
    <w:p>
      <w:pPr>
        <w:pStyle w:val="style0"/>
        <w:jc w:val="both"/>
      </w:pPr>
      <w:r>
        <w:rPr>
          <w:b w:val="false"/>
          <w:bCs w:val="false"/>
          <w:sz w:val="24"/>
          <w:szCs w:val="24"/>
        </w:rPr>
        <w:t>¿Cómo orientar la educación a satisfacer las curiosidades individuales?</w:t>
      </w:r>
    </w:p>
    <w:p>
      <w:pPr>
        <w:pStyle w:val="style0"/>
        <w:jc w:val="both"/>
      </w:pPr>
      <w:r>
        <w:rPr>
          <w:b w:val="false"/>
          <w:bCs w:val="false"/>
          <w:sz w:val="24"/>
          <w:szCs w:val="24"/>
        </w:rPr>
        <w:t>¿Cuál es la forma de economía alternativa que funciona?</w:t>
      </w:r>
    </w:p>
    <w:p>
      <w:pPr>
        <w:pStyle w:val="style0"/>
        <w:jc w:val="both"/>
      </w:pPr>
      <w:r>
        <w:rPr>
          <w:b w:val="false"/>
          <w:bCs w:val="false"/>
          <w:sz w:val="24"/>
          <w:szCs w:val="24"/>
        </w:rPr>
        <w:t>¿Con que herramientas son las que se expresan las comunidades?</w:t>
      </w:r>
    </w:p>
    <w:p>
      <w:pPr>
        <w:pStyle w:val="style0"/>
        <w:jc w:val="both"/>
      </w:pPr>
      <w:r>
        <w:rPr>
          <w:b w:val="false"/>
          <w:bCs w:val="false"/>
          <w:sz w:val="24"/>
          <w:szCs w:val="24"/>
        </w:rPr>
        <w:t>¿Cuál es la tecnología que realmente necesitamos?</w:t>
      </w:r>
    </w:p>
    <w:p>
      <w:pPr>
        <w:pStyle w:val="style0"/>
        <w:jc w:val="both"/>
      </w:pPr>
      <w:r>
        <w:rPr>
          <w:b w:val="false"/>
          <w:bCs w:val="false"/>
          <w:sz w:val="24"/>
          <w:szCs w:val="24"/>
        </w:rPr>
        <w:t>¿Cómo validar procesos cuyos resultados son difíciles de medir?</w:t>
      </w:r>
    </w:p>
    <w:p>
      <w:pPr>
        <w:pStyle w:val="style0"/>
        <w:jc w:val="both"/>
      </w:pPr>
      <w:r>
        <w:rPr>
          <w:b w:val="false"/>
          <w:bCs w:val="false"/>
          <w:sz w:val="24"/>
          <w:szCs w:val="24"/>
        </w:rPr>
        <w:t>¿Cómo enseñar a aprender?</w:t>
      </w:r>
    </w:p>
    <w:p>
      <w:pPr>
        <w:pStyle w:val="style0"/>
        <w:jc w:val="both"/>
      </w:pPr>
      <w:r>
        <w:rPr>
          <w:b w:val="false"/>
          <w:bCs w:val="false"/>
          <w:sz w:val="24"/>
          <w:szCs w:val="24"/>
        </w:rPr>
        <w:t>...</w:t>
      </w:r>
    </w:p>
    <w:p>
      <w:pPr>
        <w:pStyle w:val="style0"/>
        <w:jc w:val="both"/>
      </w:pPr>
      <w:r>
        <w:rPr>
          <w:b w:val="false"/>
          <w:bCs w:val="false"/>
          <w:sz w:val="24"/>
          <w:szCs w:val="24"/>
        </w:rPr>
        <w:t xml:space="preserve">Son muchas </w:t>
      </w:r>
      <w:r>
        <w:rPr>
          <w:b w:val="false"/>
          <w:bCs w:val="false"/>
          <w:sz w:val="24"/>
          <w:szCs w:val="24"/>
        </w:rPr>
        <w:t xml:space="preserve">preguntas </w:t>
      </w:r>
      <w:r>
        <w:rPr>
          <w:b w:val="false"/>
          <w:bCs w:val="false"/>
          <w:sz w:val="24"/>
          <w:szCs w:val="24"/>
        </w:rPr>
        <w:t>que resolver y la verdad no tenemos idea de la respuesta acertada para cada una de ellas, solo desde la experiencia de Un/Loquer y el trabajo que se ha venido realizando trataremos de explicar una forma diferente de asumir esta sociedad y proponemos una forma de hacer diferente.</w:t>
      </w:r>
    </w:p>
    <w:p>
      <w:pPr>
        <w:pStyle w:val="style0"/>
        <w:jc w:val="both"/>
      </w:pPr>
      <w:r>
        <w:rPr>
          <w:b/>
          <w:bCs/>
          <w:sz w:val="24"/>
          <w:szCs w:val="24"/>
        </w:rPr>
        <w:t>La experiencia de Un/Loquer</w:t>
      </w:r>
    </w:p>
    <w:p>
      <w:pPr>
        <w:pStyle w:val="style0"/>
        <w:jc w:val="both"/>
      </w:pPr>
      <w:r>
        <w:rPr>
          <w:b w:val="false"/>
          <w:bCs w:val="false"/>
          <w:color w:val="000000"/>
          <w:sz w:val="24"/>
          <w:szCs w:val="24"/>
        </w:rPr>
        <w:t>“</w:t>
      </w:r>
      <w:r>
        <w:rPr>
          <w:rFonts w:ascii="Open Sans;sans-serif" w:hAnsi="Open Sans;sans-serif"/>
          <w:b w:val="false"/>
          <w:i w:val="false"/>
          <w:caps w:val="false"/>
          <w:smallCaps w:val="false"/>
          <w:color w:val="000000"/>
          <w:spacing w:val="0"/>
          <w:sz w:val="24"/>
          <w:szCs w:val="24"/>
        </w:rPr>
        <w:t>Los miembros de un/loquer aportamos a este mundo re-definiendo la tecnología de manera creativa. Conformamos un laboratorio en donde practicamos la ciencia de garaje, el saber en medio del reblujo; un laboratorio en donde experimentamos con alma y pasión de manera ritual. Desbaratamos  y ocasionalmente abusamos de la tecnología buscando entender cómo funciona para así proponer y construir aparatos para nuevos usos.</w:t>
      </w:r>
    </w:p>
    <w:p>
      <w:pPr>
        <w:pStyle w:val="style39"/>
        <w:widowControl/>
        <w:pBdr/>
        <w:shd w:fill="auto" w:val="clear"/>
        <w:spacing w:after="225" w:before="0" w:line="315" w:lineRule="atLeast"/>
        <w:ind w:hanging="0" w:left="0" w:right="0"/>
        <w:contextualSpacing w:val="false"/>
        <w:jc w:val="both"/>
      </w:pPr>
      <w:r>
        <w:rPr>
          <w:rFonts w:ascii="Calibri" w:hAnsi="Calibri"/>
          <w:b w:val="false"/>
          <w:i w:val="false"/>
          <w:caps w:val="false"/>
          <w:smallCaps w:val="false"/>
          <w:color w:val="000000"/>
          <w:spacing w:val="0"/>
          <w:sz w:val="24"/>
          <w:szCs w:val="24"/>
        </w:rPr>
        <w:t>En un/loquer caben todos los científicos empíricos, inventores de barrio, cacharreros empedernidos, engalladores de carretas…Cualquier persona interesada en compartir su saber y habilidad con máquinas,  aparatos y software.</w:t>
      </w:r>
    </w:p>
    <w:p>
      <w:pPr>
        <w:pStyle w:val="style39"/>
        <w:widowControl/>
        <w:pBdr/>
        <w:shd w:fill="auto" w:val="clear"/>
        <w:spacing w:after="225" w:before="0" w:line="315" w:lineRule="atLeast"/>
        <w:ind w:hanging="0" w:left="0" w:right="0"/>
        <w:contextualSpacing w:val="false"/>
        <w:jc w:val="both"/>
      </w:pPr>
      <w:r>
        <w:rPr>
          <w:rFonts w:ascii="Calibri" w:hAnsi="Calibri"/>
          <w:b w:val="false"/>
          <w:i w:val="false"/>
          <w:caps w:val="false"/>
          <w:smallCaps w:val="false"/>
          <w:color w:val="000000"/>
          <w:spacing w:val="0"/>
          <w:sz w:val="24"/>
          <w:szCs w:val="24"/>
        </w:rPr>
        <w:t>Valoramos el proceso y el trabajo colaborativo, ésta es la magia que nos hace cumplir la cita con un/loquer desde hace más de tres años. El único objetivo es el de reunirse a crear, aprender y compartir de manera libre y divertida los usos y aplicaciones que el ingenio popular hace de la tecnología.</w:t>
      </w:r>
    </w:p>
    <w:p>
      <w:pPr>
        <w:pStyle w:val="style39"/>
        <w:widowControl/>
        <w:pBdr/>
        <w:shd w:fill="auto" w:val="clear"/>
        <w:spacing w:after="225" w:before="0" w:line="315" w:lineRule="atLeast"/>
        <w:ind w:hanging="0" w:left="0" w:right="0"/>
        <w:contextualSpacing w:val="false"/>
        <w:jc w:val="both"/>
      </w:pPr>
      <w:r>
        <w:rPr>
          <w:rFonts w:ascii="Calibri" w:hAnsi="Calibri"/>
          <w:b w:val="false"/>
          <w:i w:val="false"/>
          <w:caps w:val="false"/>
          <w:smallCaps w:val="false"/>
          <w:color w:val="000000"/>
          <w:spacing w:val="0"/>
          <w:sz w:val="24"/>
          <w:szCs w:val="24"/>
        </w:rPr>
        <w:t xml:space="preserve">Nuestro taller opera temporalmente desde Casa </w:t>
      </w:r>
      <w:r>
        <w:rPr>
          <w:rFonts w:ascii="Calibri" w:hAnsi="Calibri"/>
          <w:b w:val="false"/>
          <w:i w:val="false"/>
          <w:caps w:val="false"/>
          <w:smallCaps w:val="false"/>
          <w:color w:val="000000"/>
          <w:spacing w:val="0"/>
          <w:sz w:val="24"/>
          <w:szCs w:val="24"/>
        </w:rPr>
        <w:t xml:space="preserve">Tres </w:t>
      </w:r>
      <w:r>
        <w:rPr>
          <w:rFonts w:ascii="Calibri" w:hAnsi="Calibri"/>
          <w:b w:val="false"/>
          <w:i w:val="false"/>
          <w:caps w:val="false"/>
          <w:smallCaps w:val="false"/>
          <w:color w:val="000000"/>
          <w:spacing w:val="0"/>
          <w:sz w:val="24"/>
          <w:szCs w:val="24"/>
        </w:rPr>
        <w:t>Patios, nos encontramos trabajando sin descanso para auto sostener un lugar propio, que funcione bajo nuestras ideales de curiosidad sin fin y libre transferencia de conocimiento.</w:t>
      </w:r>
      <w:r>
        <w:rPr>
          <w:rFonts w:ascii="Calibri" w:hAnsi="Calibri"/>
          <w:b w:val="false"/>
          <w:i w:val="false"/>
          <w:caps w:val="false"/>
          <w:smallCaps w:val="false"/>
          <w:color w:val="000000"/>
          <w:spacing w:val="0"/>
          <w:sz w:val="21"/>
        </w:rPr>
        <w:t>”</w:t>
      </w:r>
    </w:p>
    <w:p>
      <w:pPr>
        <w:pStyle w:val="style0"/>
        <w:jc w:val="both"/>
      </w:pPr>
      <w:r>
        <w:rPr>
          <w:b w:val="false"/>
          <w:bCs w:val="false"/>
          <w:sz w:val="24"/>
          <w:szCs w:val="24"/>
        </w:rPr>
        <w:t>E</w:t>
      </w:r>
      <w:r>
        <w:rPr>
          <w:b w:val="false"/>
          <w:bCs w:val="false"/>
          <w:sz w:val="24"/>
          <w:szCs w:val="24"/>
        </w:rPr>
        <w:t>l</w:t>
      </w:r>
      <w:r>
        <w:rPr>
          <w:b w:val="false"/>
          <w:bCs w:val="false"/>
          <w:sz w:val="24"/>
          <w:szCs w:val="24"/>
        </w:rPr>
        <w:t xml:space="preserve"> texto anterior es el acuerdo más concertado que define Un/Loquer de manera general y es </w:t>
      </w:r>
      <w:r>
        <w:rPr>
          <w:b w:val="false"/>
          <w:bCs w:val="false"/>
          <w:sz w:val="24"/>
          <w:szCs w:val="24"/>
        </w:rPr>
        <w:t xml:space="preserve">el </w:t>
      </w:r>
      <w:r>
        <w:rPr>
          <w:b w:val="false"/>
          <w:bCs w:val="false"/>
          <w:sz w:val="24"/>
          <w:szCs w:val="24"/>
        </w:rPr>
        <w:t>que normalmente se usa cuando nos piden una descripción.</w:t>
      </w:r>
    </w:p>
    <w:p>
      <w:pPr>
        <w:pStyle w:val="style0"/>
        <w:jc w:val="both"/>
      </w:pPr>
      <w:r>
        <w:rPr>
          <w:b w:val="false"/>
          <w:bCs w:val="false"/>
          <w:sz w:val="24"/>
          <w:szCs w:val="24"/>
        </w:rPr>
        <w:t xml:space="preserve">Un/Loquer surge con la idea de concretar un espacio físico donde poder desarrollar proyectos, </w:t>
      </w:r>
      <w:r>
        <w:rPr>
          <w:b w:val="false"/>
          <w:bCs w:val="false"/>
          <w:sz w:val="24"/>
          <w:szCs w:val="24"/>
        </w:rPr>
        <w:t xml:space="preserve">el tipo de proyectos que </w:t>
      </w:r>
      <w:r>
        <w:rPr>
          <w:b w:val="false"/>
          <w:bCs w:val="false"/>
          <w:sz w:val="24"/>
          <w:szCs w:val="24"/>
        </w:rPr>
        <w:t xml:space="preserve">ya veníamos </w:t>
      </w:r>
      <w:r>
        <w:rPr>
          <w:b w:val="false"/>
          <w:bCs w:val="false"/>
          <w:sz w:val="24"/>
          <w:szCs w:val="24"/>
        </w:rPr>
        <w:t xml:space="preserve">desarrollando en bares, casas de amigos o cualquier otro lugar temporal pero donde no tuviéramos que cargar con las herramientas y pudiéramos dejar armado para regresar luego a continuar; se plantea inicialmente </w:t>
      </w:r>
      <w:r>
        <w:rPr>
          <w:b w:val="false"/>
          <w:bCs w:val="false"/>
          <w:sz w:val="24"/>
          <w:szCs w:val="24"/>
        </w:rPr>
        <w:t xml:space="preserve">como … </w:t>
      </w:r>
      <w:r>
        <w:rPr>
          <w:b w:val="false"/>
          <w:bCs w:val="false"/>
          <w:sz w:val="24"/>
          <w:szCs w:val="24"/>
        </w:rPr>
        <w:t>“sino tenemos un local por lo menos tener un loquer donde poder guardar las cosas”</w:t>
      </w:r>
    </w:p>
    <w:p>
      <w:pPr>
        <w:pStyle w:val="style0"/>
        <w:jc w:val="both"/>
      </w:pPr>
      <w:r>
        <w:rPr>
          <w:b w:val="false"/>
          <w:bCs w:val="false"/>
          <w:sz w:val="24"/>
          <w:szCs w:val="24"/>
        </w:rPr>
        <w:t>E</w:t>
      </w:r>
      <w:r>
        <w:rPr>
          <w:b w:val="false"/>
          <w:bCs w:val="false"/>
          <w:sz w:val="24"/>
          <w:szCs w:val="24"/>
        </w:rPr>
        <w:t xml:space="preserve">s un espacio físico donde compartimos la curiosidad. No tiene una organización jerárquica, la opinión </w:t>
      </w:r>
      <w:r>
        <w:rPr>
          <w:b w:val="false"/>
          <w:bCs w:val="false"/>
          <w:sz w:val="24"/>
          <w:szCs w:val="24"/>
        </w:rPr>
        <w:t>de</w:t>
      </w:r>
      <w:r>
        <w:rPr>
          <w:b w:val="false"/>
          <w:bCs w:val="false"/>
          <w:sz w:val="24"/>
          <w:szCs w:val="24"/>
        </w:rPr>
        <w:t xml:space="preserve"> cada miembro tiene el mismo valor asista al espacio físico o participe mediante la lista de correo </w:t>
      </w:r>
      <w:r>
        <w:rPr>
          <w:b w:val="false"/>
          <w:bCs w:val="false"/>
          <w:sz w:val="24"/>
          <w:szCs w:val="24"/>
        </w:rPr>
        <w:t>electrónico,</w:t>
      </w:r>
      <w:r>
        <w:rPr>
          <w:b w:val="false"/>
          <w:bCs w:val="false"/>
          <w:sz w:val="24"/>
          <w:szCs w:val="24"/>
        </w:rPr>
        <w:t xml:space="preserve"> esto tiene como consecuencia que la toma de decisiones sea lenta para los rítmos de las instituciones con que interactuamos. La lista de correo es la herramienta de comunicación fundamental del grupo </w:t>
      </w:r>
      <w:r>
        <w:rPr>
          <w:b w:val="false"/>
          <w:bCs w:val="false"/>
          <w:sz w:val="24"/>
          <w:szCs w:val="24"/>
        </w:rPr>
        <w:t>en esta</w:t>
      </w:r>
      <w:r>
        <w:rPr>
          <w:b w:val="false"/>
          <w:bCs w:val="false"/>
          <w:sz w:val="24"/>
          <w:szCs w:val="24"/>
        </w:rPr>
        <w:t xml:space="preserve"> se han </w:t>
      </w:r>
      <w:r>
        <w:rPr>
          <w:b w:val="false"/>
          <w:bCs w:val="false"/>
          <w:sz w:val="24"/>
          <w:szCs w:val="24"/>
        </w:rPr>
        <w:t>escrito</w:t>
      </w:r>
      <w:r>
        <w:rPr>
          <w:b w:val="false"/>
          <w:bCs w:val="false"/>
          <w:sz w:val="24"/>
          <w:szCs w:val="24"/>
        </w:rPr>
        <w:t xml:space="preserve"> mas de mil hilos y algunos de ellos contienen discusiones generosas de las cuales se ha tomado mucho de lo que se dice a comienzo de </w:t>
      </w:r>
      <w:r>
        <w:rPr>
          <w:b w:val="false"/>
          <w:bCs w:val="false"/>
          <w:sz w:val="24"/>
          <w:szCs w:val="24"/>
        </w:rPr>
        <w:t>la ponencia</w:t>
      </w:r>
      <w:r>
        <w:rPr>
          <w:b w:val="false"/>
          <w:bCs w:val="false"/>
          <w:sz w:val="24"/>
          <w:szCs w:val="24"/>
        </w:rPr>
        <w:t>.</w:t>
      </w:r>
    </w:p>
    <w:p>
      <w:pPr>
        <w:pStyle w:val="style0"/>
        <w:jc w:val="both"/>
      </w:pPr>
      <w:r>
        <w:rPr>
          <w:b w:val="false"/>
          <w:bCs w:val="false"/>
          <w:sz w:val="24"/>
          <w:szCs w:val="24"/>
        </w:rPr>
        <w:t xml:space="preserve">En Un/Loquer se puede tocar y si lo desbarata mejor, el error lo </w:t>
      </w:r>
      <w:r>
        <w:rPr>
          <w:b w:val="false"/>
          <w:bCs w:val="false"/>
          <w:sz w:val="24"/>
          <w:szCs w:val="24"/>
        </w:rPr>
        <w:t>consideramos</w:t>
      </w:r>
      <w:r>
        <w:rPr>
          <w:b w:val="false"/>
          <w:bCs w:val="false"/>
          <w:sz w:val="24"/>
          <w:szCs w:val="24"/>
        </w:rPr>
        <w:t xml:space="preserve"> </w:t>
      </w:r>
      <w:r>
        <w:rPr>
          <w:b w:val="false"/>
          <w:bCs w:val="false"/>
          <w:sz w:val="24"/>
          <w:szCs w:val="24"/>
        </w:rPr>
        <w:t xml:space="preserve">un </w:t>
      </w:r>
      <w:r>
        <w:rPr>
          <w:b w:val="false"/>
          <w:bCs w:val="false"/>
          <w:sz w:val="24"/>
          <w:szCs w:val="24"/>
        </w:rPr>
        <w:t xml:space="preserve">elemento fundamental del aprendizaje y en las prácticas externas que realizamos como talleres lo resaltamos como tal. Una primera impresión del espacio deja la sensación de desorden pero realmente es un caos generador de ideas. </w:t>
      </w:r>
    </w:p>
    <w:p>
      <w:pPr>
        <w:pStyle w:val="style0"/>
        <w:jc w:val="both"/>
      </w:pPr>
      <w:r>
        <w:rPr>
          <w:sz w:val="24"/>
          <w:szCs w:val="24"/>
        </w:rPr>
        <w:t>D</w:t>
      </w:r>
      <w:r>
        <w:rPr>
          <w:sz w:val="24"/>
          <w:szCs w:val="24"/>
        </w:rPr>
        <w:t xml:space="preserve">ivertirse, reunirse a aprender, a crear sin un fin específico, compartir </w:t>
      </w:r>
      <w:r>
        <w:rPr>
          <w:sz w:val="24"/>
          <w:szCs w:val="24"/>
        </w:rPr>
        <w:t>son palabras con las que nos identificamos. T</w:t>
      </w:r>
      <w:r>
        <w:rPr>
          <w:sz w:val="24"/>
          <w:szCs w:val="24"/>
        </w:rPr>
        <w:t>odo el tiempo sumamos conocimientos más desconocimientos.</w:t>
      </w:r>
    </w:p>
    <w:p>
      <w:pPr>
        <w:pStyle w:val="style0"/>
        <w:jc w:val="both"/>
      </w:pPr>
      <w:r>
        <w:rPr>
          <w:sz w:val="24"/>
          <w:szCs w:val="24"/>
        </w:rPr>
        <w:t xml:space="preserve">Tenemos la facilidad para resolver problemas y generalmente nos relacionamos con otros colectivos de la ciudad aportando </w:t>
      </w:r>
      <w:r>
        <w:rPr>
          <w:sz w:val="24"/>
          <w:szCs w:val="24"/>
        </w:rPr>
        <w:t>a</w:t>
      </w:r>
      <w:r>
        <w:rPr>
          <w:sz w:val="24"/>
          <w:szCs w:val="24"/>
        </w:rPr>
        <w:t xml:space="preserve"> la solución </w:t>
      </w:r>
      <w:r>
        <w:rPr>
          <w:sz w:val="24"/>
          <w:szCs w:val="24"/>
        </w:rPr>
        <w:t>de</w:t>
      </w:r>
      <w:r>
        <w:rPr>
          <w:sz w:val="24"/>
          <w:szCs w:val="24"/>
        </w:rPr>
        <w:t xml:space="preserve"> problemas técnicos pero no exclusivamente. Con todo este potencial surge la tentación de convertirlo en un “emprendimiento cultural” pero </w:t>
      </w:r>
      <w:r>
        <w:rPr>
          <w:sz w:val="24"/>
          <w:szCs w:val="24"/>
        </w:rPr>
        <w:t>nos da</w:t>
      </w:r>
      <w:r>
        <w:rPr>
          <w:sz w:val="24"/>
          <w:szCs w:val="24"/>
        </w:rPr>
        <w:t xml:space="preserve"> miedo  perder un espacio que la ciudad </w:t>
      </w:r>
      <w:r>
        <w:rPr>
          <w:sz w:val="24"/>
          <w:szCs w:val="24"/>
        </w:rPr>
        <w:t>no nos ofrece.</w:t>
      </w:r>
    </w:p>
    <w:p>
      <w:pPr>
        <w:pStyle w:val="style0"/>
        <w:spacing w:after="200" w:before="0"/>
        <w:contextualSpacing w:val="false"/>
        <w:jc w:val="both"/>
      </w:pPr>
      <w:r>
        <w:rPr>
          <w:sz w:val="24"/>
          <w:szCs w:val="24"/>
        </w:rPr>
        <w:t>Un/Loquer es un</w:t>
      </w:r>
      <w:r>
        <w:rPr>
          <w:sz w:val="24"/>
          <w:szCs w:val="24"/>
        </w:rPr>
        <w:t>a forma inteligente de entretenimiento y para algunos miembros es un</w:t>
      </w:r>
      <w:r>
        <w:rPr>
          <w:sz w:val="24"/>
          <w:szCs w:val="24"/>
        </w:rPr>
        <w:t xml:space="preserve"> </w:t>
      </w:r>
      <w:r>
        <w:rPr>
          <w:sz w:val="24"/>
          <w:szCs w:val="24"/>
        </w:rPr>
        <w:t>tratamiento</w:t>
      </w:r>
      <w:r>
        <w:rPr>
          <w:sz w:val="24"/>
          <w:szCs w:val="24"/>
        </w:rPr>
        <w:t xml:space="preserve"> de rehabilitación vocacional.</w:t>
      </w:r>
    </w:p>
    <w:sectPr>
      <w:type w:val="nextPage"/>
      <w:pgSz w:h="16838" w:w="11906"/>
      <w:pgMar w:bottom="1417" w:footer="0" w:gutter="0" w:header="0" w:left="1701" w:right="1701" w:top="1417"/>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Symbol">
    <w:charset w:val="02"/>
    <w:family w:val="auto"/>
    <w:pitch w:val="default"/>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redeterminado"/>
    <w:next w:val="style0"/>
    <w:pPr>
      <w:widowControl/>
      <w:tabs/>
      <w:suppressAutoHyphens w:val="true"/>
      <w:spacing w:after="200" w:before="0" w:line="276" w:lineRule="auto"/>
      <w:contextualSpacing w:val="false"/>
    </w:pPr>
    <w:rPr>
      <w:rFonts w:ascii="Calibri" w:cs="Calibri" w:eastAsia="DejaVu Sans" w:hAnsi="Calibri"/>
      <w:color w:val="00000A"/>
      <w:sz w:val="22"/>
      <w:szCs w:val="22"/>
      <w:lang w:bidi="ar-SA" w:eastAsia="en-US" w:val="es-ES"/>
    </w:rPr>
  </w:style>
  <w:style w:styleId="style15" w:type="character">
    <w:name w:val="Default Paragraph Font"/>
    <w:next w:val="style15"/>
    <w:rPr/>
  </w:style>
  <w:style w:styleId="style16" w:type="character">
    <w:name w:val="Encabezado Car"/>
    <w:basedOn w:val="style15"/>
    <w:next w:val="style16"/>
    <w:rPr/>
  </w:style>
  <w:style w:styleId="style17" w:type="character">
    <w:name w:val="Pie de página Car"/>
    <w:basedOn w:val="style15"/>
    <w:next w:val="style17"/>
    <w:rPr/>
  </w:style>
  <w:style w:styleId="style18" w:type="character">
    <w:name w:val="ListLabel 1"/>
    <w:next w:val="style18"/>
    <w:rPr>
      <w:rFonts w:cs="Calibri"/>
    </w:rPr>
  </w:style>
  <w:style w:styleId="style19" w:type="character">
    <w:name w:val="ListLabel 2"/>
    <w:next w:val="style19"/>
    <w:rPr>
      <w:rFonts w:cs="Courier New"/>
    </w:rPr>
  </w:style>
  <w:style w:styleId="style20" w:type="character">
    <w:name w:val="ListLabel 3"/>
    <w:next w:val="style20"/>
    <w:rPr>
      <w:rFonts w:cs="Calibri"/>
    </w:rPr>
  </w:style>
  <w:style w:styleId="style21" w:type="character">
    <w:name w:val="ListLabel 4"/>
    <w:next w:val="style21"/>
    <w:rPr>
      <w:rFonts w:cs="Courier New"/>
    </w:rPr>
  </w:style>
  <w:style w:styleId="style22" w:type="character">
    <w:name w:val="ListLabel 5"/>
    <w:next w:val="style22"/>
    <w:rPr>
      <w:rFonts w:cs="Wingdings"/>
    </w:rPr>
  </w:style>
  <w:style w:styleId="style23" w:type="character">
    <w:name w:val="ListLabel 6"/>
    <w:next w:val="style23"/>
    <w:rPr>
      <w:rFonts w:cs="Symbol"/>
    </w:rPr>
  </w:style>
  <w:style w:styleId="style24" w:type="character">
    <w:name w:val="ListLabel 7"/>
    <w:next w:val="style24"/>
    <w:rPr>
      <w:rFonts w:cs="Calibri"/>
    </w:rPr>
  </w:style>
  <w:style w:styleId="style25" w:type="character">
    <w:name w:val="ListLabel 8"/>
    <w:next w:val="style25"/>
    <w:rPr>
      <w:rFonts w:cs="Courier New"/>
    </w:rPr>
  </w:style>
  <w:style w:styleId="style26" w:type="character">
    <w:name w:val="ListLabel 9"/>
    <w:next w:val="style26"/>
    <w:rPr>
      <w:rFonts w:cs="Wingdings"/>
    </w:rPr>
  </w:style>
  <w:style w:styleId="style27" w:type="character">
    <w:name w:val="ListLabel 10"/>
    <w:next w:val="style27"/>
    <w:rPr>
      <w:rFonts w:cs="Symbol"/>
    </w:rPr>
  </w:style>
  <w:style w:styleId="style28" w:type="character">
    <w:name w:val="ListLabel 11"/>
    <w:next w:val="style28"/>
    <w:rPr>
      <w:rFonts w:cs="Calibri"/>
    </w:rPr>
  </w:style>
  <w:style w:styleId="style29" w:type="character">
    <w:name w:val="ListLabel 12"/>
    <w:next w:val="style29"/>
    <w:rPr>
      <w:rFonts w:cs="Courier New"/>
    </w:rPr>
  </w:style>
  <w:style w:styleId="style30" w:type="character">
    <w:name w:val="ListLabel 13"/>
    <w:next w:val="style30"/>
    <w:rPr>
      <w:rFonts w:cs="Wingdings"/>
    </w:rPr>
  </w:style>
  <w:style w:styleId="style31" w:type="character">
    <w:name w:val="ListLabel 14"/>
    <w:next w:val="style31"/>
    <w:rPr>
      <w:rFonts w:cs="Symbol"/>
    </w:rPr>
  </w:style>
  <w:style w:styleId="style32" w:type="character">
    <w:name w:val="Viñetas"/>
    <w:next w:val="style32"/>
    <w:rPr>
      <w:rFonts w:ascii="OpenSymbol" w:cs="OpenSymbol" w:eastAsia="OpenSymbol" w:hAnsi="OpenSymbol"/>
    </w:rPr>
  </w:style>
  <w:style w:styleId="style33" w:type="character">
    <w:name w:val="ListLabel 15"/>
    <w:next w:val="style33"/>
    <w:rPr>
      <w:rFonts w:cs="Calibri"/>
    </w:rPr>
  </w:style>
  <w:style w:styleId="style34" w:type="character">
    <w:name w:val="ListLabel 16"/>
    <w:next w:val="style34"/>
    <w:rPr>
      <w:rFonts w:cs="Courier New"/>
    </w:rPr>
  </w:style>
  <w:style w:styleId="style35" w:type="character">
    <w:name w:val="ListLabel 17"/>
    <w:next w:val="style35"/>
    <w:rPr>
      <w:rFonts w:cs="Wingdings"/>
    </w:rPr>
  </w:style>
  <w:style w:styleId="style36" w:type="character">
    <w:name w:val="ListLabel 18"/>
    <w:next w:val="style36"/>
    <w:rPr>
      <w:rFonts w:cs="Symbol"/>
    </w:rPr>
  </w:style>
  <w:style w:styleId="style37" w:type="character">
    <w:name w:val="ListLabel 19"/>
    <w:next w:val="style37"/>
    <w:rPr>
      <w:rFonts w:cs="OpenSymbol"/>
    </w:rPr>
  </w:style>
  <w:style w:styleId="style38" w:type="paragraph">
    <w:name w:val="Encabezado"/>
    <w:basedOn w:val="style0"/>
    <w:next w:val="style39"/>
    <w:pPr>
      <w:keepNext/>
      <w:tabs>
        <w:tab w:leader="none" w:pos="4252" w:val="center"/>
        <w:tab w:leader="none" w:pos="8504" w:val="right"/>
      </w:tabs>
      <w:spacing w:after="0" w:before="240" w:line="100" w:lineRule="atLeast"/>
      <w:contextualSpacing w:val="false"/>
    </w:pPr>
    <w:rPr>
      <w:rFonts w:ascii="Nimbus Sans L" w:cs="DejaVu Sans" w:eastAsia="DejaVu Sans" w:hAnsi="Nimbus Sans L"/>
      <w:sz w:val="28"/>
      <w:szCs w:val="28"/>
    </w:rPr>
  </w:style>
  <w:style w:styleId="style39" w:type="paragraph">
    <w:name w:val="Cuerpo de texto"/>
    <w:basedOn w:val="style0"/>
    <w:next w:val="style39"/>
    <w:pPr>
      <w:spacing w:after="120" w:before="0"/>
      <w:contextualSpacing w:val="false"/>
    </w:pPr>
    <w:rPr/>
  </w:style>
  <w:style w:styleId="style40" w:type="paragraph">
    <w:name w:val="Lista"/>
    <w:basedOn w:val="style39"/>
    <w:next w:val="style40"/>
    <w:pPr/>
    <w:rPr/>
  </w:style>
  <w:style w:styleId="style41" w:type="paragraph">
    <w:name w:val="Etiqueta"/>
    <w:basedOn w:val="style0"/>
    <w:next w:val="style41"/>
    <w:pPr>
      <w:suppressLineNumbers/>
      <w:spacing w:after="120" w:before="120"/>
      <w:contextualSpacing w:val="false"/>
    </w:pPr>
    <w:rPr>
      <w:i/>
      <w:iCs/>
      <w:sz w:val="24"/>
      <w:szCs w:val="24"/>
    </w:rPr>
  </w:style>
  <w:style w:styleId="style42" w:type="paragraph">
    <w:name w:val="Índice"/>
    <w:basedOn w:val="style0"/>
    <w:next w:val="style42"/>
    <w:pPr>
      <w:suppressLineNumbers/>
    </w:pPr>
    <w:rPr/>
  </w:style>
  <w:style w:styleId="style43" w:type="paragraph">
    <w:name w:val="Pie de página"/>
    <w:basedOn w:val="style0"/>
    <w:next w:val="style43"/>
    <w:pPr>
      <w:suppressLineNumbers/>
      <w:tabs>
        <w:tab w:leader="none" w:pos="4252" w:val="center"/>
        <w:tab w:leader="none" w:pos="8504" w:val="right"/>
      </w:tabs>
      <w:spacing w:after="0" w:before="0" w:line="100" w:lineRule="atLeast"/>
      <w:contextualSpacing w:val="false"/>
    </w:pPr>
    <w:rPr/>
  </w:style>
  <w:style w:styleId="style44" w:type="paragraph">
    <w:name w:val="List Paragraph"/>
    <w:basedOn w:val="style0"/>
    <w:next w:val="style4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2012-10-27T17:05:00.00Z</dcterms:created>
  <dc:creator>usuario</dc:creator>
  <cp:lastModifiedBy>usuario</cp:lastModifiedBy>
  <dcterms:modified xsi:type="dcterms:W3CDTF">2012-10-27T17:05:00.00Z</dcterms:modified>
  <cp:revision>2</cp:revision>
</cp:coreProperties>
</file>