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E3" w:rsidRPr="00752BB7" w:rsidRDefault="00402C50" w:rsidP="001B2DE3">
      <w:pPr>
        <w:jc w:val="center"/>
        <w:rPr>
          <w:rFonts w:ascii="Arial" w:hAnsi="Arial" w:cs="Arial"/>
          <w:b/>
          <w:color w:val="C00000"/>
          <w:sz w:val="32"/>
          <w:szCs w:val="32"/>
        </w:rPr>
      </w:pPr>
      <w:r w:rsidRPr="00752BB7">
        <w:rPr>
          <w:rFonts w:ascii="Arial" w:hAnsi="Arial" w:cs="Arial"/>
          <w:b/>
          <w:color w:val="C00000"/>
          <w:sz w:val="32"/>
          <w:szCs w:val="32"/>
        </w:rPr>
        <w:t xml:space="preserve">INSTRUCTIVO </w:t>
      </w:r>
    </w:p>
    <w:p w:rsidR="001B2DE3" w:rsidRPr="00752BB7" w:rsidRDefault="001B2DE3" w:rsidP="001B2DE3">
      <w:pPr>
        <w:jc w:val="center"/>
        <w:rPr>
          <w:rFonts w:ascii="Arial" w:hAnsi="Arial" w:cs="Arial"/>
          <w:b/>
          <w:sz w:val="22"/>
          <w:szCs w:val="22"/>
        </w:rPr>
      </w:pPr>
      <w:r w:rsidRPr="00752BB7">
        <w:rPr>
          <w:rFonts w:ascii="Arial" w:hAnsi="Arial" w:cs="Arial"/>
          <w:b/>
          <w:color w:val="C00000"/>
          <w:sz w:val="32"/>
          <w:szCs w:val="32"/>
        </w:rPr>
        <w:t>3RA FERIA DE LA INNOVACIÓN E INVENCIÓN APLICADA - 2013</w:t>
      </w:r>
    </w:p>
    <w:p w:rsidR="0074048E" w:rsidRPr="00752BB7" w:rsidRDefault="0074048E" w:rsidP="001B2DE3">
      <w:pPr>
        <w:jc w:val="center"/>
        <w:rPr>
          <w:rFonts w:ascii="Arial" w:hAnsi="Arial" w:cs="Arial"/>
          <w:sz w:val="22"/>
          <w:szCs w:val="22"/>
        </w:rPr>
      </w:pPr>
    </w:p>
    <w:p w:rsidR="001B2DE3" w:rsidRPr="00752BB7" w:rsidRDefault="001B2DE3" w:rsidP="001B2DE3">
      <w:pPr>
        <w:jc w:val="both"/>
        <w:rPr>
          <w:rFonts w:ascii="Arial" w:hAnsi="Arial" w:cs="Arial"/>
          <w:sz w:val="22"/>
          <w:szCs w:val="22"/>
        </w:rPr>
      </w:pPr>
      <w:r w:rsidRPr="00752BB7">
        <w:rPr>
          <w:rFonts w:ascii="Arial" w:hAnsi="Arial" w:cs="Arial"/>
          <w:sz w:val="22"/>
          <w:szCs w:val="22"/>
        </w:rPr>
        <w:t>Dentro de las actividades propuestas en el Plan de Desarrollo por la presidencia de ACIEM Capítulo Antioquia para el año 2013, se encuentra la realización de la 3</w:t>
      </w:r>
      <w:r w:rsidRPr="00752BB7">
        <w:rPr>
          <w:rFonts w:ascii="Arial" w:hAnsi="Arial" w:cs="Arial"/>
          <w:sz w:val="22"/>
          <w:szCs w:val="22"/>
          <w:vertAlign w:val="superscript"/>
        </w:rPr>
        <w:t>RA</w:t>
      </w:r>
      <w:r w:rsidRPr="00752BB7">
        <w:rPr>
          <w:rFonts w:ascii="Arial" w:hAnsi="Arial" w:cs="Arial"/>
          <w:sz w:val="22"/>
          <w:szCs w:val="22"/>
        </w:rPr>
        <w:t xml:space="preserve"> FERIA DE LA INNOVACIÓN E INVENCIÓN APLICADA 2013, los días 26, 27 y 28 de julio de 2013, en el Centro Comercial Unicentro; evento que llevaremos a cabo en compañía de ACOFI, Asociación Colombiana de Facultades de Ingeniería y diferentes Universidades de la Región.</w:t>
      </w:r>
    </w:p>
    <w:p w:rsidR="001B2DE3" w:rsidRPr="00752BB7" w:rsidRDefault="001B2DE3" w:rsidP="001B2DE3">
      <w:pPr>
        <w:jc w:val="both"/>
        <w:rPr>
          <w:rFonts w:ascii="Arial" w:hAnsi="Arial" w:cs="Arial"/>
          <w:sz w:val="22"/>
          <w:szCs w:val="22"/>
        </w:rPr>
      </w:pPr>
    </w:p>
    <w:p w:rsidR="001B2DE3" w:rsidRPr="00752BB7" w:rsidRDefault="001B2DE3" w:rsidP="001B2DE3">
      <w:pPr>
        <w:jc w:val="both"/>
        <w:rPr>
          <w:rFonts w:ascii="Arial" w:hAnsi="Arial" w:cs="Arial"/>
          <w:color w:val="222222"/>
          <w:sz w:val="22"/>
          <w:szCs w:val="22"/>
          <w:shd w:val="clear" w:color="auto" w:fill="FFFFFF"/>
        </w:rPr>
      </w:pPr>
      <w:r w:rsidRPr="00752BB7">
        <w:rPr>
          <w:rFonts w:ascii="Arial" w:hAnsi="Arial" w:cs="Arial"/>
          <w:sz w:val="22"/>
          <w:szCs w:val="22"/>
        </w:rPr>
        <w:t xml:space="preserve">Nuestro propósito principal en esta feria, es brindar a la comunidad un </w:t>
      </w:r>
      <w:r w:rsidRPr="00752BB7">
        <w:rPr>
          <w:rFonts w:ascii="Arial" w:hAnsi="Arial" w:cs="Arial"/>
          <w:color w:val="222222"/>
          <w:sz w:val="22"/>
          <w:szCs w:val="22"/>
          <w:shd w:val="clear" w:color="auto" w:fill="FFFFFF"/>
        </w:rPr>
        <w:t>evento de ciudad, en el cual el público en general tenga un espacio dinámico y acogedor, donde puedan dar a conocer toda la inventiva que tienen los habitantes de esta región, lo cual ha llevado a Medellín a ser nombrada como la ciudad más innovadora del mundo.</w:t>
      </w:r>
    </w:p>
    <w:p w:rsidR="001B2DE3" w:rsidRPr="00752BB7" w:rsidRDefault="001B2DE3" w:rsidP="001B2DE3">
      <w:pPr>
        <w:jc w:val="both"/>
        <w:rPr>
          <w:rFonts w:ascii="Arial" w:hAnsi="Arial" w:cs="Arial"/>
          <w:sz w:val="22"/>
          <w:szCs w:val="22"/>
        </w:rPr>
      </w:pPr>
    </w:p>
    <w:p w:rsidR="001B2DE3" w:rsidRPr="00752BB7" w:rsidRDefault="001B2DE3" w:rsidP="001B2DE3">
      <w:pPr>
        <w:jc w:val="both"/>
        <w:rPr>
          <w:rFonts w:ascii="Arial" w:hAnsi="Arial" w:cs="Arial"/>
          <w:sz w:val="22"/>
          <w:szCs w:val="22"/>
        </w:rPr>
      </w:pPr>
      <w:r w:rsidRPr="00752BB7">
        <w:rPr>
          <w:rFonts w:ascii="Arial" w:hAnsi="Arial" w:cs="Arial"/>
          <w:sz w:val="22"/>
          <w:szCs w:val="22"/>
        </w:rPr>
        <w:t xml:space="preserve">Con esta Feria, buscamos impulsar </w:t>
      </w:r>
      <w:r w:rsidRPr="00752BB7">
        <w:rPr>
          <w:rFonts w:ascii="Arial" w:hAnsi="Arial" w:cs="Arial"/>
          <w:bCs/>
          <w:sz w:val="22"/>
          <w:szCs w:val="22"/>
        </w:rPr>
        <w:t>proyectos tecnológicos y educativos, impactando parte de la población educativa, pero sobre todo la gente del común, que busca nuevas alternativas en el mercado para mejorar su estilo de vida o simplemente brandar una solución a un problema cotidiano con nuevas ideas.</w:t>
      </w:r>
    </w:p>
    <w:p w:rsidR="0074048E" w:rsidRDefault="0074048E" w:rsidP="0074048E">
      <w:pPr>
        <w:jc w:val="both"/>
        <w:rPr>
          <w:rFonts w:ascii="Arial" w:hAnsi="Arial" w:cs="Arial"/>
          <w:sz w:val="22"/>
          <w:szCs w:val="22"/>
        </w:rPr>
      </w:pPr>
    </w:p>
    <w:p w:rsidR="00C1789D" w:rsidRDefault="00C1789D" w:rsidP="00C1789D">
      <w:pPr>
        <w:jc w:val="both"/>
        <w:rPr>
          <w:rFonts w:ascii="Arial" w:hAnsi="Arial" w:cs="Arial"/>
          <w:sz w:val="22"/>
          <w:szCs w:val="22"/>
        </w:rPr>
      </w:pPr>
      <w:r w:rsidRPr="00C1789D">
        <w:rPr>
          <w:rFonts w:ascii="Arial" w:hAnsi="Arial" w:cs="Arial"/>
          <w:sz w:val="22"/>
          <w:szCs w:val="22"/>
        </w:rPr>
        <w:t xml:space="preserve">En la programación del evento se tendrán dos categoría; La primera serán Semilleros de Investigación y la segunda Innovadores Independientes, cada una con una premiación así: 1er lugar una placa conmemorativa y la suma de cinco millones de pesos ($5.000.000), el 2do lugar una placa conmemorativa y un premio de tres millones de pesos ($3.000.000), y el 3er lugar con la suma de dos millones de pesos ($2.000.000) y una placa conmemorativa. </w:t>
      </w:r>
      <w:r w:rsidR="00891F72">
        <w:rPr>
          <w:rFonts w:ascii="Arial" w:hAnsi="Arial" w:cs="Arial"/>
          <w:sz w:val="22"/>
          <w:szCs w:val="22"/>
        </w:rPr>
        <w:t xml:space="preserve"> Adicionalmente el primer lugar de cada categoría, tendrá la oportunidad de exponer su proyecto en EXPOINGENIERIA 2013, realizada por ACOFI en la ciudad de Cartagena.</w:t>
      </w:r>
    </w:p>
    <w:p w:rsidR="0097445D" w:rsidRDefault="0097445D" w:rsidP="00C1789D">
      <w:pPr>
        <w:jc w:val="both"/>
        <w:rPr>
          <w:rFonts w:ascii="Arial" w:hAnsi="Arial" w:cs="Arial"/>
          <w:sz w:val="22"/>
          <w:szCs w:val="22"/>
        </w:rPr>
      </w:pPr>
    </w:p>
    <w:p w:rsidR="009742B7" w:rsidRDefault="009742B7" w:rsidP="00C1789D">
      <w:pPr>
        <w:jc w:val="both"/>
        <w:rPr>
          <w:rFonts w:ascii="Arial" w:hAnsi="Arial" w:cs="Arial"/>
          <w:sz w:val="22"/>
          <w:szCs w:val="22"/>
        </w:rPr>
      </w:pPr>
    </w:p>
    <w:p w:rsidR="00D738F4" w:rsidRPr="00752BB7" w:rsidRDefault="00833658" w:rsidP="00D738F4">
      <w:pPr>
        <w:jc w:val="both"/>
        <w:rPr>
          <w:rFonts w:ascii="Arial" w:hAnsi="Arial" w:cs="Arial"/>
          <w:b/>
          <w:bCs/>
          <w:color w:val="FF0000"/>
          <w:sz w:val="22"/>
          <w:szCs w:val="22"/>
        </w:rPr>
      </w:pPr>
      <w:r w:rsidRPr="00752BB7">
        <w:rPr>
          <w:rFonts w:ascii="Arial" w:hAnsi="Arial" w:cs="Arial"/>
          <w:b/>
          <w:bCs/>
          <w:color w:val="FF0000"/>
          <w:sz w:val="22"/>
          <w:szCs w:val="22"/>
        </w:rPr>
        <w:t>REQUISITOS DE PARTICIPACIÓN:</w:t>
      </w:r>
    </w:p>
    <w:p w:rsidR="00D738F4" w:rsidRPr="00752BB7" w:rsidRDefault="00D738F4" w:rsidP="00D738F4">
      <w:pPr>
        <w:jc w:val="both"/>
        <w:rPr>
          <w:rFonts w:ascii="Arial" w:hAnsi="Arial" w:cs="Arial"/>
          <w:sz w:val="22"/>
          <w:szCs w:val="22"/>
        </w:rPr>
      </w:pPr>
      <w:bookmarkStart w:id="0" w:name="OLE_LINK1"/>
    </w:p>
    <w:p w:rsidR="001B2DE3" w:rsidRPr="00752BB7" w:rsidRDefault="00D738F4" w:rsidP="00833658">
      <w:pPr>
        <w:pStyle w:val="Prrafodelista"/>
        <w:numPr>
          <w:ilvl w:val="0"/>
          <w:numId w:val="10"/>
        </w:numPr>
        <w:ind w:left="360"/>
        <w:jc w:val="both"/>
        <w:rPr>
          <w:rFonts w:ascii="Arial" w:hAnsi="Arial" w:cs="Arial"/>
          <w:bCs/>
          <w:sz w:val="22"/>
          <w:szCs w:val="22"/>
        </w:rPr>
      </w:pPr>
      <w:r w:rsidRPr="00752BB7">
        <w:rPr>
          <w:rFonts w:ascii="Arial" w:hAnsi="Arial" w:cs="Arial"/>
          <w:bCs/>
          <w:sz w:val="22"/>
          <w:szCs w:val="22"/>
        </w:rPr>
        <w:t xml:space="preserve">Los </w:t>
      </w:r>
      <w:r w:rsidR="00AA03E7" w:rsidRPr="00752BB7">
        <w:rPr>
          <w:rFonts w:ascii="Arial" w:hAnsi="Arial" w:cs="Arial"/>
          <w:bCs/>
          <w:sz w:val="22"/>
          <w:szCs w:val="22"/>
        </w:rPr>
        <w:t>proyectos y grupos</w:t>
      </w:r>
      <w:r w:rsidRPr="00752BB7">
        <w:rPr>
          <w:rFonts w:ascii="Arial" w:hAnsi="Arial" w:cs="Arial"/>
          <w:bCs/>
          <w:sz w:val="22"/>
          <w:szCs w:val="22"/>
        </w:rPr>
        <w:t xml:space="preserve"> a </w:t>
      </w:r>
      <w:r w:rsidR="00AA03E7" w:rsidRPr="00752BB7">
        <w:rPr>
          <w:rFonts w:ascii="Arial" w:hAnsi="Arial" w:cs="Arial"/>
          <w:bCs/>
          <w:sz w:val="22"/>
          <w:szCs w:val="22"/>
        </w:rPr>
        <w:t>presentarson</w:t>
      </w:r>
      <w:r w:rsidRPr="00752BB7">
        <w:rPr>
          <w:rFonts w:ascii="Arial" w:hAnsi="Arial" w:cs="Arial"/>
          <w:bCs/>
          <w:sz w:val="22"/>
          <w:szCs w:val="22"/>
        </w:rPr>
        <w:t xml:space="preserve"> únicamen</w:t>
      </w:r>
      <w:r w:rsidR="001B2DE3" w:rsidRPr="00752BB7">
        <w:rPr>
          <w:rFonts w:ascii="Arial" w:hAnsi="Arial" w:cs="Arial"/>
          <w:bCs/>
          <w:sz w:val="22"/>
          <w:szCs w:val="22"/>
        </w:rPr>
        <w:t>te los aprobados por el Comité Calificador.</w:t>
      </w:r>
    </w:p>
    <w:p w:rsidR="00833658" w:rsidRPr="00752BB7" w:rsidRDefault="00833658" w:rsidP="00833658">
      <w:pPr>
        <w:ind w:left="-360"/>
        <w:jc w:val="both"/>
        <w:rPr>
          <w:rFonts w:ascii="Arial" w:hAnsi="Arial" w:cs="Arial"/>
          <w:bCs/>
          <w:sz w:val="22"/>
          <w:szCs w:val="22"/>
        </w:rPr>
      </w:pPr>
    </w:p>
    <w:p w:rsidR="001B2DE3" w:rsidRPr="00752BB7" w:rsidRDefault="001B2DE3" w:rsidP="00833658">
      <w:pPr>
        <w:pStyle w:val="Prrafodelista"/>
        <w:numPr>
          <w:ilvl w:val="0"/>
          <w:numId w:val="10"/>
        </w:numPr>
        <w:ind w:left="360"/>
        <w:jc w:val="both"/>
        <w:rPr>
          <w:rFonts w:ascii="Arial" w:hAnsi="Arial" w:cs="Arial"/>
          <w:bCs/>
          <w:sz w:val="22"/>
          <w:szCs w:val="22"/>
        </w:rPr>
      </w:pPr>
      <w:r w:rsidRPr="00752BB7">
        <w:rPr>
          <w:rFonts w:ascii="Arial" w:hAnsi="Arial" w:cs="Arial"/>
          <w:bCs/>
          <w:sz w:val="22"/>
          <w:szCs w:val="22"/>
        </w:rPr>
        <w:t xml:space="preserve">Podrán inscribirse, estudiantes pertenecientes a grupos o semilleros de investigación e innovadores independientes que tengan un proyecto, invención o </w:t>
      </w:r>
      <w:r w:rsidR="009B2899">
        <w:rPr>
          <w:rFonts w:ascii="Arial" w:hAnsi="Arial" w:cs="Arial"/>
          <w:bCs/>
          <w:sz w:val="22"/>
          <w:szCs w:val="22"/>
        </w:rPr>
        <w:t>innovación que mostrar, dichos trabajos deberán ser presentado</w:t>
      </w:r>
      <w:r w:rsidR="009E11F7">
        <w:rPr>
          <w:rFonts w:ascii="Arial" w:hAnsi="Arial" w:cs="Arial"/>
          <w:bCs/>
          <w:sz w:val="22"/>
          <w:szCs w:val="22"/>
        </w:rPr>
        <w:t>s</w:t>
      </w:r>
      <w:r w:rsidR="009B2899">
        <w:rPr>
          <w:rFonts w:ascii="Arial" w:hAnsi="Arial" w:cs="Arial"/>
          <w:bCs/>
          <w:sz w:val="22"/>
          <w:szCs w:val="22"/>
        </w:rPr>
        <w:t xml:space="preserve"> con un prototipo o modelo funcional.  </w:t>
      </w:r>
    </w:p>
    <w:p w:rsidR="00833658" w:rsidRPr="00752BB7" w:rsidRDefault="00833658" w:rsidP="00833658">
      <w:pPr>
        <w:pStyle w:val="Prrafodelista"/>
        <w:ind w:left="-360"/>
        <w:rPr>
          <w:rFonts w:ascii="Arial" w:hAnsi="Arial" w:cs="Arial"/>
          <w:bCs/>
          <w:sz w:val="22"/>
          <w:szCs w:val="22"/>
        </w:rPr>
      </w:pPr>
    </w:p>
    <w:p w:rsidR="00D738F4" w:rsidRPr="00752BB7" w:rsidRDefault="00D738F4" w:rsidP="00833658">
      <w:pPr>
        <w:pStyle w:val="Prrafodelista"/>
        <w:numPr>
          <w:ilvl w:val="0"/>
          <w:numId w:val="10"/>
        </w:numPr>
        <w:ind w:left="360"/>
        <w:jc w:val="both"/>
        <w:rPr>
          <w:rFonts w:ascii="Arial" w:hAnsi="Arial" w:cs="Arial"/>
          <w:bCs/>
          <w:sz w:val="22"/>
          <w:szCs w:val="22"/>
        </w:rPr>
      </w:pPr>
      <w:r w:rsidRPr="00752BB7">
        <w:rPr>
          <w:rFonts w:ascii="Arial" w:hAnsi="Arial" w:cs="Arial"/>
          <w:bCs/>
          <w:sz w:val="22"/>
          <w:szCs w:val="22"/>
        </w:rPr>
        <w:t xml:space="preserve">La participación puede ser individual o en equipo (máximo </w:t>
      </w:r>
      <w:r w:rsidR="00006EB2" w:rsidRPr="00752BB7">
        <w:rPr>
          <w:rFonts w:ascii="Arial" w:hAnsi="Arial" w:cs="Arial"/>
          <w:bCs/>
          <w:sz w:val="22"/>
          <w:szCs w:val="22"/>
        </w:rPr>
        <w:t>4</w:t>
      </w:r>
      <w:r w:rsidRPr="00752BB7">
        <w:rPr>
          <w:rFonts w:ascii="Arial" w:hAnsi="Arial" w:cs="Arial"/>
          <w:bCs/>
          <w:sz w:val="22"/>
          <w:szCs w:val="22"/>
        </w:rPr>
        <w:t xml:space="preserve"> personas por stand).</w:t>
      </w:r>
      <w:r w:rsidR="00402C50" w:rsidRPr="00752BB7">
        <w:rPr>
          <w:rFonts w:ascii="Arial" w:hAnsi="Arial" w:cs="Arial"/>
          <w:bCs/>
          <w:sz w:val="22"/>
          <w:szCs w:val="22"/>
        </w:rPr>
        <w:t xml:space="preserve"> Vale la pena aclarar que tan só</w:t>
      </w:r>
      <w:r w:rsidRPr="00752BB7">
        <w:rPr>
          <w:rFonts w:ascii="Arial" w:hAnsi="Arial" w:cs="Arial"/>
          <w:bCs/>
          <w:sz w:val="22"/>
          <w:szCs w:val="22"/>
        </w:rPr>
        <w:t>lo el representante del proyecto</w:t>
      </w:r>
      <w:r w:rsidR="00AA03E7" w:rsidRPr="00752BB7">
        <w:rPr>
          <w:rFonts w:ascii="Arial" w:hAnsi="Arial" w:cs="Arial"/>
          <w:bCs/>
          <w:sz w:val="22"/>
          <w:szCs w:val="22"/>
        </w:rPr>
        <w:t xml:space="preserve">, indicado en el formato como responsable del stand, </w:t>
      </w:r>
      <w:r w:rsidRPr="00752BB7">
        <w:rPr>
          <w:rFonts w:ascii="Arial" w:hAnsi="Arial" w:cs="Arial"/>
          <w:bCs/>
          <w:sz w:val="22"/>
          <w:szCs w:val="22"/>
        </w:rPr>
        <w:t>será quien se beneficie del apoyo ofrecido por ACOFI</w:t>
      </w:r>
      <w:r w:rsidR="00950A4B" w:rsidRPr="00752BB7">
        <w:rPr>
          <w:rFonts w:ascii="Arial" w:hAnsi="Arial" w:cs="Arial"/>
          <w:bCs/>
          <w:sz w:val="22"/>
          <w:szCs w:val="22"/>
        </w:rPr>
        <w:t xml:space="preserve"> para participar en </w:t>
      </w:r>
      <w:r w:rsidR="00891F72">
        <w:rPr>
          <w:rFonts w:ascii="Arial" w:hAnsi="Arial" w:cs="Arial"/>
          <w:bCs/>
          <w:sz w:val="22"/>
          <w:szCs w:val="22"/>
        </w:rPr>
        <w:t>Expo</w:t>
      </w:r>
      <w:r w:rsidR="00891F72" w:rsidRPr="00752BB7">
        <w:rPr>
          <w:rFonts w:ascii="Arial" w:hAnsi="Arial" w:cs="Arial"/>
          <w:bCs/>
          <w:sz w:val="22"/>
          <w:szCs w:val="22"/>
        </w:rPr>
        <w:t>ingeniería</w:t>
      </w:r>
      <w:r w:rsidR="00950A4B" w:rsidRPr="00752BB7">
        <w:rPr>
          <w:rFonts w:ascii="Arial" w:hAnsi="Arial" w:cs="Arial"/>
          <w:bCs/>
          <w:sz w:val="22"/>
          <w:szCs w:val="22"/>
        </w:rPr>
        <w:t xml:space="preserve"> 2013, en la Ciudad de</w:t>
      </w:r>
      <w:r w:rsidR="00891F72">
        <w:rPr>
          <w:rFonts w:ascii="Arial" w:hAnsi="Arial" w:cs="Arial"/>
          <w:bCs/>
          <w:sz w:val="22"/>
          <w:szCs w:val="22"/>
        </w:rPr>
        <w:t xml:space="preserve"> Cartagena</w:t>
      </w:r>
      <w:r w:rsidR="00833658" w:rsidRPr="00752BB7">
        <w:rPr>
          <w:rFonts w:ascii="Arial" w:hAnsi="Arial" w:cs="Arial"/>
          <w:bCs/>
          <w:sz w:val="22"/>
          <w:szCs w:val="22"/>
        </w:rPr>
        <w:t xml:space="preserve">. </w:t>
      </w:r>
    </w:p>
    <w:p w:rsidR="00833658" w:rsidRPr="00752BB7" w:rsidRDefault="00833658" w:rsidP="00833658">
      <w:pPr>
        <w:pStyle w:val="Prrafodelista"/>
        <w:ind w:left="-360"/>
        <w:jc w:val="both"/>
        <w:rPr>
          <w:rFonts w:ascii="Arial" w:hAnsi="Arial" w:cs="Arial"/>
          <w:bCs/>
          <w:sz w:val="22"/>
          <w:szCs w:val="22"/>
        </w:rPr>
      </w:pPr>
    </w:p>
    <w:p w:rsidR="00D738F4" w:rsidRPr="00752BB7" w:rsidRDefault="00833658" w:rsidP="00833658">
      <w:pPr>
        <w:pStyle w:val="Prrafodelista"/>
        <w:numPr>
          <w:ilvl w:val="0"/>
          <w:numId w:val="10"/>
        </w:numPr>
        <w:ind w:left="360"/>
        <w:jc w:val="both"/>
        <w:rPr>
          <w:rFonts w:ascii="Arial" w:hAnsi="Arial" w:cs="Arial"/>
          <w:bCs/>
          <w:sz w:val="22"/>
          <w:szCs w:val="22"/>
        </w:rPr>
      </w:pPr>
      <w:r w:rsidRPr="00752BB7">
        <w:rPr>
          <w:rFonts w:ascii="Arial" w:hAnsi="Arial" w:cs="Arial"/>
          <w:bCs/>
          <w:sz w:val="22"/>
          <w:szCs w:val="22"/>
        </w:rPr>
        <w:t>Como expositores só</w:t>
      </w:r>
      <w:r w:rsidR="00D738F4" w:rsidRPr="00752BB7">
        <w:rPr>
          <w:rFonts w:ascii="Arial" w:hAnsi="Arial" w:cs="Arial"/>
          <w:bCs/>
          <w:sz w:val="22"/>
          <w:szCs w:val="22"/>
        </w:rPr>
        <w:t>lo podrán participar miembros del proyecto o personas que hayan intervenido directamente en su desarrollo.</w:t>
      </w:r>
    </w:p>
    <w:p w:rsidR="00D738F4" w:rsidRDefault="00D738F4" w:rsidP="00833658">
      <w:pPr>
        <w:jc w:val="both"/>
        <w:rPr>
          <w:rFonts w:ascii="Arial" w:hAnsi="Arial" w:cs="Arial"/>
          <w:sz w:val="22"/>
          <w:szCs w:val="22"/>
        </w:rPr>
      </w:pPr>
    </w:p>
    <w:p w:rsidR="00611868" w:rsidRDefault="00611868" w:rsidP="00833658">
      <w:pPr>
        <w:jc w:val="both"/>
        <w:rPr>
          <w:rFonts w:ascii="Arial" w:hAnsi="Arial" w:cs="Arial"/>
          <w:sz w:val="22"/>
          <w:szCs w:val="22"/>
        </w:rPr>
      </w:pPr>
    </w:p>
    <w:p w:rsidR="00611868" w:rsidRPr="00752BB7" w:rsidRDefault="00611868" w:rsidP="00833658">
      <w:pPr>
        <w:jc w:val="both"/>
        <w:rPr>
          <w:rFonts w:ascii="Arial" w:hAnsi="Arial" w:cs="Arial"/>
          <w:sz w:val="22"/>
          <w:szCs w:val="22"/>
        </w:rPr>
      </w:pPr>
    </w:p>
    <w:p w:rsidR="00D738F4" w:rsidRPr="00752BB7" w:rsidRDefault="00833658" w:rsidP="00752BB7">
      <w:pPr>
        <w:rPr>
          <w:rFonts w:ascii="Arial" w:hAnsi="Arial" w:cs="Arial"/>
          <w:b/>
          <w:bCs/>
          <w:color w:val="FF0000"/>
          <w:sz w:val="22"/>
          <w:szCs w:val="22"/>
        </w:rPr>
      </w:pPr>
      <w:r w:rsidRPr="00752BB7">
        <w:rPr>
          <w:rFonts w:ascii="Arial" w:hAnsi="Arial" w:cs="Arial"/>
          <w:b/>
          <w:bCs/>
          <w:color w:val="FF0000"/>
          <w:sz w:val="22"/>
          <w:szCs w:val="22"/>
        </w:rPr>
        <w:lastRenderedPageBreak/>
        <w:t>DISPOSICIONES GENERALES:</w:t>
      </w:r>
    </w:p>
    <w:p w:rsidR="00D738F4" w:rsidRDefault="00D738F4" w:rsidP="00D738F4">
      <w:pPr>
        <w:jc w:val="both"/>
        <w:rPr>
          <w:rFonts w:ascii="Arial" w:hAnsi="Arial" w:cs="Arial"/>
          <w:sz w:val="22"/>
          <w:szCs w:val="22"/>
        </w:rPr>
      </w:pPr>
    </w:p>
    <w:p w:rsidR="00611868" w:rsidRPr="00752BB7" w:rsidRDefault="00611868" w:rsidP="00D738F4">
      <w:pPr>
        <w:jc w:val="both"/>
        <w:rPr>
          <w:rFonts w:ascii="Arial" w:hAnsi="Arial" w:cs="Arial"/>
          <w:sz w:val="22"/>
          <w:szCs w:val="22"/>
        </w:rPr>
      </w:pPr>
    </w:p>
    <w:p w:rsidR="00D738F4" w:rsidRPr="00752BB7" w:rsidRDefault="00D738F4" w:rsidP="00752BB7">
      <w:pPr>
        <w:pStyle w:val="Prrafodelista"/>
        <w:numPr>
          <w:ilvl w:val="0"/>
          <w:numId w:val="12"/>
        </w:numPr>
        <w:ind w:left="360"/>
        <w:jc w:val="both"/>
        <w:rPr>
          <w:rFonts w:ascii="Arial" w:hAnsi="Arial" w:cs="Arial"/>
          <w:sz w:val="22"/>
          <w:szCs w:val="22"/>
        </w:rPr>
      </w:pPr>
      <w:r w:rsidRPr="00752BB7">
        <w:rPr>
          <w:rFonts w:ascii="Arial" w:hAnsi="Arial" w:cs="Arial"/>
          <w:sz w:val="22"/>
          <w:szCs w:val="22"/>
        </w:rPr>
        <w:t xml:space="preserve">El comité organizador de la actividad asignará un stand (módulo) por </w:t>
      </w:r>
      <w:r w:rsidR="00006EB2" w:rsidRPr="00752BB7">
        <w:rPr>
          <w:rFonts w:ascii="Arial" w:hAnsi="Arial" w:cs="Arial"/>
          <w:sz w:val="22"/>
          <w:szCs w:val="22"/>
        </w:rPr>
        <w:t>Institución</w:t>
      </w:r>
      <w:r w:rsidR="00211932" w:rsidRPr="00752BB7">
        <w:rPr>
          <w:rFonts w:ascii="Arial" w:hAnsi="Arial" w:cs="Arial"/>
          <w:sz w:val="22"/>
          <w:szCs w:val="22"/>
        </w:rPr>
        <w:t>.</w:t>
      </w:r>
    </w:p>
    <w:p w:rsidR="001772BD" w:rsidRPr="00752BB7" w:rsidRDefault="001772BD" w:rsidP="00752BB7">
      <w:pPr>
        <w:jc w:val="both"/>
        <w:rPr>
          <w:rFonts w:ascii="Arial" w:hAnsi="Arial" w:cs="Arial"/>
          <w:sz w:val="22"/>
          <w:szCs w:val="22"/>
        </w:rPr>
      </w:pPr>
    </w:p>
    <w:p w:rsidR="00833658" w:rsidRPr="00752BB7" w:rsidRDefault="001772BD" w:rsidP="00752BB7">
      <w:pPr>
        <w:pStyle w:val="Textoindependiente3"/>
        <w:numPr>
          <w:ilvl w:val="0"/>
          <w:numId w:val="12"/>
        </w:numPr>
        <w:ind w:left="360"/>
        <w:rPr>
          <w:rFonts w:ascii="Arial" w:hAnsi="Arial" w:cs="Arial"/>
          <w:b/>
          <w:sz w:val="22"/>
          <w:szCs w:val="22"/>
        </w:rPr>
      </w:pPr>
      <w:r w:rsidRPr="00752BB7">
        <w:rPr>
          <w:rFonts w:ascii="Arial" w:hAnsi="Arial" w:cs="Arial"/>
          <w:sz w:val="22"/>
          <w:szCs w:val="22"/>
        </w:rPr>
        <w:t xml:space="preserve">Dentro </w:t>
      </w:r>
      <w:r w:rsidR="005004FC">
        <w:rPr>
          <w:rFonts w:ascii="Arial" w:hAnsi="Arial" w:cs="Arial"/>
          <w:sz w:val="22"/>
          <w:szCs w:val="22"/>
        </w:rPr>
        <w:t>d</w:t>
      </w:r>
      <w:r w:rsidRPr="00752BB7">
        <w:rPr>
          <w:rFonts w:ascii="Arial" w:hAnsi="Arial" w:cs="Arial"/>
          <w:sz w:val="22"/>
          <w:szCs w:val="22"/>
        </w:rPr>
        <w:t xml:space="preserve">el diseño y  montaje de los stands, debemos considerar que estamos en un Centro Comercial, razón por la cual no está permitido ubicar ningún elemento que impida la visualización de las vitrinas de los locales.  </w:t>
      </w:r>
      <w:r w:rsidRPr="00752BB7">
        <w:rPr>
          <w:rFonts w:ascii="Arial" w:hAnsi="Arial" w:cs="Arial"/>
          <w:b/>
          <w:sz w:val="22"/>
          <w:szCs w:val="22"/>
        </w:rPr>
        <w:t xml:space="preserve">está prohibido el uso </w:t>
      </w:r>
      <w:r w:rsidR="005004FC">
        <w:rPr>
          <w:rFonts w:ascii="Arial" w:hAnsi="Arial" w:cs="Arial"/>
          <w:b/>
          <w:sz w:val="22"/>
          <w:szCs w:val="22"/>
        </w:rPr>
        <w:t xml:space="preserve">de </w:t>
      </w:r>
      <w:r w:rsidRPr="00752BB7">
        <w:rPr>
          <w:rFonts w:ascii="Arial" w:hAnsi="Arial" w:cs="Arial"/>
          <w:b/>
          <w:sz w:val="22"/>
          <w:szCs w:val="22"/>
        </w:rPr>
        <w:t>TRIMAYAS o SKYPE LINE o cualquier elemento que supere los 120cm de ancho por 150cm de alto.</w:t>
      </w:r>
      <w:r w:rsidR="005E305C" w:rsidRPr="00752BB7">
        <w:rPr>
          <w:rFonts w:ascii="Arial" w:hAnsi="Arial" w:cs="Arial"/>
          <w:sz w:val="22"/>
          <w:szCs w:val="22"/>
        </w:rPr>
        <w:t>El</w:t>
      </w:r>
      <w:r w:rsidR="00D738F4" w:rsidRPr="00752BB7">
        <w:rPr>
          <w:rFonts w:ascii="Arial" w:hAnsi="Arial" w:cs="Arial"/>
          <w:sz w:val="22"/>
          <w:szCs w:val="22"/>
        </w:rPr>
        <w:t xml:space="preserve">stand </w:t>
      </w:r>
      <w:r w:rsidR="005E305C" w:rsidRPr="00752BB7">
        <w:rPr>
          <w:rFonts w:ascii="Arial" w:hAnsi="Arial" w:cs="Arial"/>
          <w:sz w:val="22"/>
          <w:szCs w:val="22"/>
        </w:rPr>
        <w:t xml:space="preserve">tendrá unas </w:t>
      </w:r>
      <w:r w:rsidR="00D738F4" w:rsidRPr="00752BB7">
        <w:rPr>
          <w:rFonts w:ascii="Arial" w:hAnsi="Arial" w:cs="Arial"/>
          <w:sz w:val="22"/>
          <w:szCs w:val="22"/>
        </w:rPr>
        <w:t>dimensiones</w:t>
      </w:r>
      <w:r w:rsidR="005E305C" w:rsidRPr="00752BB7">
        <w:rPr>
          <w:rFonts w:ascii="Arial" w:hAnsi="Arial" w:cs="Arial"/>
          <w:sz w:val="22"/>
          <w:szCs w:val="22"/>
        </w:rPr>
        <w:t xml:space="preserve"> de </w:t>
      </w:r>
      <w:r w:rsidR="00AA03E7" w:rsidRPr="00752BB7">
        <w:rPr>
          <w:rFonts w:ascii="Arial" w:hAnsi="Arial" w:cs="Arial"/>
          <w:sz w:val="22"/>
          <w:szCs w:val="22"/>
        </w:rPr>
        <w:t xml:space="preserve">4,00 m </w:t>
      </w:r>
      <w:r w:rsidR="00D738F4" w:rsidRPr="00752BB7">
        <w:rPr>
          <w:rFonts w:ascii="Arial" w:hAnsi="Arial" w:cs="Arial"/>
          <w:sz w:val="22"/>
          <w:szCs w:val="22"/>
        </w:rPr>
        <w:t>x</w:t>
      </w:r>
      <w:r w:rsidR="00AA03E7" w:rsidRPr="00752BB7">
        <w:rPr>
          <w:rFonts w:ascii="Arial" w:hAnsi="Arial" w:cs="Arial"/>
          <w:sz w:val="22"/>
          <w:szCs w:val="22"/>
        </w:rPr>
        <w:t xml:space="preserve"> 3,25</w:t>
      </w:r>
      <w:r w:rsidR="00D738F4" w:rsidRPr="00752BB7">
        <w:rPr>
          <w:rFonts w:ascii="Arial" w:hAnsi="Arial" w:cs="Arial"/>
          <w:sz w:val="22"/>
          <w:szCs w:val="22"/>
        </w:rPr>
        <w:t xml:space="preserve"> m, </w:t>
      </w:r>
      <w:r w:rsidR="00752BB7">
        <w:rPr>
          <w:rFonts w:ascii="Arial" w:hAnsi="Arial" w:cs="Arial"/>
          <w:sz w:val="22"/>
          <w:szCs w:val="22"/>
        </w:rPr>
        <w:t>dos</w:t>
      </w:r>
      <w:r w:rsidR="00D738F4" w:rsidRPr="00752BB7">
        <w:rPr>
          <w:rFonts w:ascii="Arial" w:hAnsi="Arial" w:cs="Arial"/>
          <w:sz w:val="22"/>
          <w:szCs w:val="22"/>
        </w:rPr>
        <w:t xml:space="preserve"> mesa</w:t>
      </w:r>
      <w:r w:rsidR="00752BB7">
        <w:rPr>
          <w:rFonts w:ascii="Arial" w:hAnsi="Arial" w:cs="Arial"/>
          <w:sz w:val="22"/>
          <w:szCs w:val="22"/>
        </w:rPr>
        <w:t>s</w:t>
      </w:r>
      <w:r w:rsidR="00D738F4" w:rsidRPr="00752BB7">
        <w:rPr>
          <w:rFonts w:ascii="Arial" w:hAnsi="Arial" w:cs="Arial"/>
          <w:sz w:val="22"/>
          <w:szCs w:val="22"/>
        </w:rPr>
        <w:t xml:space="preserve">, </w:t>
      </w:r>
      <w:r w:rsidR="00752BB7">
        <w:rPr>
          <w:rFonts w:ascii="Arial" w:hAnsi="Arial" w:cs="Arial"/>
          <w:sz w:val="22"/>
          <w:szCs w:val="22"/>
        </w:rPr>
        <w:t>cuatro</w:t>
      </w:r>
      <w:r w:rsidR="00D738F4" w:rsidRPr="00752BB7">
        <w:rPr>
          <w:rFonts w:ascii="Arial" w:hAnsi="Arial" w:cs="Arial"/>
          <w:sz w:val="22"/>
          <w:szCs w:val="22"/>
        </w:rPr>
        <w:t xml:space="preserve"> sillas</w:t>
      </w:r>
      <w:r w:rsidR="00AA03E7" w:rsidRPr="00752BB7">
        <w:rPr>
          <w:rFonts w:ascii="Arial" w:hAnsi="Arial" w:cs="Arial"/>
          <w:sz w:val="22"/>
          <w:szCs w:val="22"/>
        </w:rPr>
        <w:t>,</w:t>
      </w:r>
      <w:r w:rsidR="00752BB7">
        <w:rPr>
          <w:rFonts w:ascii="Arial" w:hAnsi="Arial" w:cs="Arial"/>
          <w:sz w:val="22"/>
          <w:szCs w:val="22"/>
        </w:rPr>
        <w:t xml:space="preserve"> un panel rígido,</w:t>
      </w:r>
      <w:r w:rsidR="00D738F4" w:rsidRPr="00752BB7">
        <w:rPr>
          <w:rFonts w:ascii="Arial" w:hAnsi="Arial" w:cs="Arial"/>
          <w:sz w:val="22"/>
          <w:szCs w:val="22"/>
        </w:rPr>
        <w:t xml:space="preserve"> conexión eléctrica</w:t>
      </w:r>
      <w:r w:rsidR="00886FAB">
        <w:rPr>
          <w:rFonts w:ascii="Arial" w:hAnsi="Arial" w:cs="Arial"/>
          <w:sz w:val="22"/>
          <w:szCs w:val="22"/>
        </w:rPr>
        <w:t>e</w:t>
      </w:r>
      <w:r w:rsidR="00AA03E7" w:rsidRPr="00752BB7">
        <w:rPr>
          <w:rFonts w:ascii="Arial" w:hAnsi="Arial" w:cs="Arial"/>
          <w:sz w:val="22"/>
          <w:szCs w:val="22"/>
        </w:rPr>
        <w:t xml:space="preserve"> internet</w:t>
      </w:r>
      <w:r w:rsidR="002E77CD" w:rsidRPr="00752BB7">
        <w:rPr>
          <w:rFonts w:ascii="Arial" w:hAnsi="Arial" w:cs="Arial"/>
          <w:sz w:val="22"/>
          <w:szCs w:val="22"/>
        </w:rPr>
        <w:t xml:space="preserve">. </w:t>
      </w:r>
    </w:p>
    <w:p w:rsidR="00833658" w:rsidRPr="00752BB7" w:rsidRDefault="00833658" w:rsidP="00752BB7">
      <w:pPr>
        <w:pStyle w:val="Textoindependiente3"/>
        <w:rPr>
          <w:rFonts w:ascii="Arial" w:hAnsi="Arial" w:cs="Arial"/>
          <w:sz w:val="22"/>
          <w:szCs w:val="22"/>
        </w:rPr>
      </w:pPr>
    </w:p>
    <w:p w:rsidR="00D738F4" w:rsidRPr="00752BB7" w:rsidRDefault="00D738F4" w:rsidP="00752BB7">
      <w:pPr>
        <w:pStyle w:val="Textoindependiente3"/>
        <w:numPr>
          <w:ilvl w:val="0"/>
          <w:numId w:val="12"/>
        </w:numPr>
        <w:ind w:left="360"/>
        <w:rPr>
          <w:rFonts w:ascii="Arial" w:hAnsi="Arial" w:cs="Arial"/>
          <w:b/>
          <w:sz w:val="22"/>
          <w:szCs w:val="22"/>
        </w:rPr>
      </w:pPr>
      <w:r w:rsidRPr="00752BB7">
        <w:rPr>
          <w:rFonts w:ascii="Arial" w:hAnsi="Arial" w:cs="Arial"/>
          <w:sz w:val="22"/>
          <w:szCs w:val="22"/>
        </w:rPr>
        <w:t>Si el stand requiere conexión eléctrica especial deberá informarlo oportunamente. Los integrantes de cada stand serán responsables del material asignado por la Organización del evento desde el inicio hasta el término de las actividades.</w:t>
      </w:r>
    </w:p>
    <w:p w:rsidR="005E305C" w:rsidRPr="00752BB7" w:rsidRDefault="005E305C" w:rsidP="00752BB7">
      <w:pPr>
        <w:jc w:val="both"/>
        <w:rPr>
          <w:rFonts w:ascii="Arial" w:hAnsi="Arial" w:cs="Arial"/>
          <w:sz w:val="22"/>
          <w:szCs w:val="22"/>
        </w:rPr>
      </w:pPr>
    </w:p>
    <w:p w:rsidR="00D738F4" w:rsidRDefault="00D738F4" w:rsidP="00752BB7">
      <w:pPr>
        <w:pStyle w:val="Prrafodelista"/>
        <w:numPr>
          <w:ilvl w:val="0"/>
          <w:numId w:val="12"/>
        </w:numPr>
        <w:ind w:left="360"/>
        <w:jc w:val="both"/>
        <w:rPr>
          <w:rFonts w:ascii="Arial" w:hAnsi="Arial" w:cs="Arial"/>
          <w:sz w:val="22"/>
          <w:szCs w:val="22"/>
        </w:rPr>
      </w:pPr>
      <w:r w:rsidRPr="00752BB7">
        <w:rPr>
          <w:rFonts w:ascii="Arial" w:hAnsi="Arial" w:cs="Arial"/>
          <w:sz w:val="22"/>
          <w:szCs w:val="22"/>
        </w:rPr>
        <w:t xml:space="preserve">Los participantes deberán </w:t>
      </w:r>
      <w:r w:rsidR="002E77CD" w:rsidRPr="00752BB7">
        <w:rPr>
          <w:rFonts w:ascii="Arial" w:hAnsi="Arial" w:cs="Arial"/>
          <w:sz w:val="22"/>
          <w:szCs w:val="22"/>
        </w:rPr>
        <w:t>estar presentes durante toda la jornada los días 2</w:t>
      </w:r>
      <w:r w:rsidR="00833658" w:rsidRPr="00752BB7">
        <w:rPr>
          <w:rFonts w:ascii="Arial" w:hAnsi="Arial" w:cs="Arial"/>
          <w:sz w:val="22"/>
          <w:szCs w:val="22"/>
        </w:rPr>
        <w:t>6,27</w:t>
      </w:r>
      <w:r w:rsidR="002E77CD" w:rsidRPr="00752BB7">
        <w:rPr>
          <w:rFonts w:ascii="Arial" w:hAnsi="Arial" w:cs="Arial"/>
          <w:sz w:val="22"/>
          <w:szCs w:val="22"/>
        </w:rPr>
        <w:t xml:space="preserve"> y 2</w:t>
      </w:r>
      <w:r w:rsidR="00833658" w:rsidRPr="00752BB7">
        <w:rPr>
          <w:rFonts w:ascii="Arial" w:hAnsi="Arial" w:cs="Arial"/>
          <w:sz w:val="22"/>
          <w:szCs w:val="22"/>
        </w:rPr>
        <w:t>8</w:t>
      </w:r>
      <w:r w:rsidR="002E77CD" w:rsidRPr="00752BB7">
        <w:rPr>
          <w:rFonts w:ascii="Arial" w:hAnsi="Arial" w:cs="Arial"/>
          <w:sz w:val="22"/>
          <w:szCs w:val="22"/>
        </w:rPr>
        <w:t xml:space="preserve"> de </w:t>
      </w:r>
      <w:r w:rsidR="00833658" w:rsidRPr="00752BB7">
        <w:rPr>
          <w:rFonts w:ascii="Arial" w:hAnsi="Arial" w:cs="Arial"/>
          <w:sz w:val="22"/>
          <w:szCs w:val="22"/>
        </w:rPr>
        <w:t>Julio</w:t>
      </w:r>
      <w:r w:rsidRPr="00752BB7">
        <w:rPr>
          <w:rFonts w:ascii="Arial" w:hAnsi="Arial" w:cs="Arial"/>
          <w:sz w:val="22"/>
          <w:szCs w:val="22"/>
        </w:rPr>
        <w:t>y respetar los tiempos estipulados para montaje y desmontaje.</w:t>
      </w:r>
    </w:p>
    <w:p w:rsidR="00FD41CD" w:rsidRPr="00FD41CD" w:rsidRDefault="00FD41CD" w:rsidP="00FD41CD">
      <w:pPr>
        <w:pStyle w:val="Prrafodelista"/>
        <w:rPr>
          <w:rFonts w:ascii="Arial" w:hAnsi="Arial" w:cs="Arial"/>
          <w:sz w:val="22"/>
          <w:szCs w:val="22"/>
        </w:rPr>
      </w:pPr>
    </w:p>
    <w:p w:rsidR="00FD41CD" w:rsidRPr="00752BB7" w:rsidRDefault="00FD41CD" w:rsidP="00FD41CD">
      <w:pPr>
        <w:pStyle w:val="Prrafodelista"/>
        <w:numPr>
          <w:ilvl w:val="0"/>
          <w:numId w:val="12"/>
        </w:numPr>
        <w:ind w:left="360"/>
        <w:jc w:val="both"/>
        <w:rPr>
          <w:rFonts w:ascii="Arial" w:hAnsi="Arial" w:cs="Arial"/>
          <w:sz w:val="22"/>
          <w:szCs w:val="22"/>
        </w:rPr>
      </w:pPr>
      <w:r w:rsidRPr="00752BB7">
        <w:rPr>
          <w:rFonts w:ascii="Arial" w:hAnsi="Arial" w:cs="Arial"/>
          <w:sz w:val="22"/>
          <w:szCs w:val="22"/>
        </w:rPr>
        <w:t xml:space="preserve">Antes de dar inicio a la muestra es necesario que cada participante se registre a su llegada y reclame su credencial de participación, la cual deberá portar en lugar visible durante los </w:t>
      </w:r>
      <w:r w:rsidR="003957C5">
        <w:rPr>
          <w:rFonts w:ascii="Arial" w:hAnsi="Arial" w:cs="Arial"/>
          <w:sz w:val="22"/>
          <w:szCs w:val="22"/>
        </w:rPr>
        <w:t>tres</w:t>
      </w:r>
      <w:r w:rsidRPr="00752BB7">
        <w:rPr>
          <w:rFonts w:ascii="Arial" w:hAnsi="Arial" w:cs="Arial"/>
          <w:sz w:val="22"/>
          <w:szCs w:val="22"/>
        </w:rPr>
        <w:t xml:space="preserve"> días de la jornada.</w:t>
      </w:r>
    </w:p>
    <w:p w:rsidR="00D738F4" w:rsidRPr="00752BB7" w:rsidRDefault="00D738F4" w:rsidP="00752BB7">
      <w:pPr>
        <w:jc w:val="both"/>
        <w:rPr>
          <w:rFonts w:ascii="Arial" w:hAnsi="Arial" w:cs="Arial"/>
          <w:sz w:val="22"/>
          <w:szCs w:val="22"/>
        </w:rPr>
      </w:pPr>
    </w:p>
    <w:p w:rsidR="00D738F4" w:rsidRPr="00752BB7" w:rsidRDefault="00D738F4" w:rsidP="00752BB7">
      <w:pPr>
        <w:pStyle w:val="Prrafodelista"/>
        <w:numPr>
          <w:ilvl w:val="0"/>
          <w:numId w:val="12"/>
        </w:numPr>
        <w:ind w:left="360"/>
        <w:jc w:val="both"/>
        <w:rPr>
          <w:rFonts w:ascii="Arial" w:hAnsi="Arial" w:cs="Arial"/>
          <w:sz w:val="22"/>
          <w:szCs w:val="22"/>
        </w:rPr>
      </w:pPr>
      <w:r w:rsidRPr="00752BB7">
        <w:rPr>
          <w:rFonts w:ascii="Arial" w:hAnsi="Arial" w:cs="Arial"/>
          <w:sz w:val="22"/>
          <w:szCs w:val="22"/>
        </w:rPr>
        <w:t>La credencial de identificación es personal e intransferible.</w:t>
      </w:r>
    </w:p>
    <w:p w:rsidR="00D738F4" w:rsidRPr="00752BB7" w:rsidRDefault="00D738F4" w:rsidP="00752BB7">
      <w:pPr>
        <w:jc w:val="both"/>
        <w:rPr>
          <w:rFonts w:ascii="Arial" w:hAnsi="Arial" w:cs="Arial"/>
          <w:sz w:val="22"/>
          <w:szCs w:val="22"/>
        </w:rPr>
      </w:pPr>
    </w:p>
    <w:p w:rsidR="00D738F4" w:rsidRPr="00752BB7" w:rsidRDefault="00D738F4" w:rsidP="00752BB7">
      <w:pPr>
        <w:pStyle w:val="Prrafodelista"/>
        <w:numPr>
          <w:ilvl w:val="0"/>
          <w:numId w:val="12"/>
        </w:numPr>
        <w:ind w:left="360"/>
        <w:jc w:val="both"/>
        <w:rPr>
          <w:rFonts w:ascii="Arial" w:hAnsi="Arial" w:cs="Arial"/>
          <w:sz w:val="22"/>
          <w:szCs w:val="22"/>
        </w:rPr>
      </w:pPr>
      <w:r w:rsidRPr="00752BB7">
        <w:rPr>
          <w:rFonts w:ascii="Arial" w:hAnsi="Arial" w:cs="Arial"/>
          <w:sz w:val="22"/>
          <w:szCs w:val="22"/>
        </w:rPr>
        <w:t>Los expositores deberán presentarse con vestimenta formal, guardando la disciplina correcta y mostrando en todo momento una deferencia cordial hacia los visitantes.</w:t>
      </w:r>
    </w:p>
    <w:p w:rsidR="00D738F4" w:rsidRPr="00752BB7" w:rsidRDefault="00D738F4" w:rsidP="00752BB7">
      <w:pPr>
        <w:jc w:val="both"/>
        <w:rPr>
          <w:rFonts w:ascii="Arial" w:hAnsi="Arial" w:cs="Arial"/>
          <w:sz w:val="22"/>
          <w:szCs w:val="22"/>
        </w:rPr>
      </w:pPr>
    </w:p>
    <w:p w:rsidR="00D738F4" w:rsidRPr="00752BB7" w:rsidRDefault="00D738F4" w:rsidP="00752BB7">
      <w:pPr>
        <w:pStyle w:val="Prrafodelista"/>
        <w:numPr>
          <w:ilvl w:val="0"/>
          <w:numId w:val="12"/>
        </w:numPr>
        <w:ind w:left="360"/>
        <w:jc w:val="both"/>
        <w:rPr>
          <w:rFonts w:ascii="Arial" w:hAnsi="Arial" w:cs="Arial"/>
          <w:sz w:val="22"/>
          <w:szCs w:val="22"/>
        </w:rPr>
      </w:pPr>
      <w:r w:rsidRPr="00752BB7">
        <w:rPr>
          <w:rFonts w:ascii="Arial" w:hAnsi="Arial" w:cs="Arial"/>
          <w:sz w:val="22"/>
          <w:szCs w:val="22"/>
        </w:rPr>
        <w:t xml:space="preserve">Durante el período programado para la Exhibición, deberá permanecer al menos uno de los expositores de cada proyecto en su módulo de exposición. En caso de ausencia, la responsabilidad sobre el material y los equipos, recaerá directamente sobre el responsable del stand. </w:t>
      </w:r>
    </w:p>
    <w:p w:rsidR="00D738F4" w:rsidRPr="00752BB7" w:rsidRDefault="00D738F4" w:rsidP="00752BB7">
      <w:pPr>
        <w:jc w:val="both"/>
        <w:rPr>
          <w:rFonts w:ascii="Arial" w:hAnsi="Arial" w:cs="Arial"/>
          <w:sz w:val="22"/>
          <w:szCs w:val="22"/>
        </w:rPr>
      </w:pPr>
    </w:p>
    <w:p w:rsidR="005E5B24" w:rsidRPr="00752BB7" w:rsidRDefault="00D738F4" w:rsidP="00752BB7">
      <w:pPr>
        <w:pStyle w:val="Prrafodelista"/>
        <w:numPr>
          <w:ilvl w:val="0"/>
          <w:numId w:val="12"/>
        </w:numPr>
        <w:ind w:left="360"/>
        <w:jc w:val="both"/>
        <w:rPr>
          <w:rFonts w:ascii="Arial" w:hAnsi="Arial" w:cs="Arial"/>
          <w:sz w:val="22"/>
          <w:szCs w:val="22"/>
        </w:rPr>
      </w:pPr>
      <w:r w:rsidRPr="00752BB7">
        <w:rPr>
          <w:rFonts w:ascii="Arial" w:hAnsi="Arial" w:cs="Arial"/>
          <w:sz w:val="22"/>
          <w:szCs w:val="22"/>
        </w:rPr>
        <w:t xml:space="preserve">Los expositores participantes, deberán proveerse de lo necesario para participar en la </w:t>
      </w:r>
      <w:r w:rsidR="005E5B24" w:rsidRPr="00752BB7">
        <w:rPr>
          <w:rFonts w:ascii="Arial" w:hAnsi="Arial" w:cs="Arial"/>
          <w:sz w:val="22"/>
          <w:szCs w:val="22"/>
        </w:rPr>
        <w:t>Feria</w:t>
      </w:r>
      <w:r w:rsidR="00006EB2" w:rsidRPr="00752BB7">
        <w:rPr>
          <w:rFonts w:ascii="Arial" w:hAnsi="Arial" w:cs="Arial"/>
          <w:sz w:val="22"/>
          <w:szCs w:val="22"/>
        </w:rPr>
        <w:t>,</w:t>
      </w:r>
      <w:r w:rsidRPr="00752BB7">
        <w:rPr>
          <w:rFonts w:ascii="Arial" w:hAnsi="Arial" w:cs="Arial"/>
          <w:sz w:val="22"/>
          <w:szCs w:val="22"/>
        </w:rPr>
        <w:t xml:space="preserve"> apelando a su ingenio y creatividad para el montaje de su módulo de exposición, así como para la atención al público que asista y que se interese en ampliar la información sobre el </w:t>
      </w:r>
      <w:r w:rsidR="005E5B24" w:rsidRPr="00752BB7">
        <w:rPr>
          <w:rFonts w:ascii="Arial" w:hAnsi="Arial" w:cs="Arial"/>
          <w:sz w:val="22"/>
          <w:szCs w:val="22"/>
        </w:rPr>
        <w:t>Proyecto</w:t>
      </w:r>
      <w:r w:rsidRPr="00752BB7">
        <w:rPr>
          <w:rFonts w:ascii="Arial" w:hAnsi="Arial" w:cs="Arial"/>
          <w:sz w:val="22"/>
          <w:szCs w:val="22"/>
        </w:rPr>
        <w:t>.</w:t>
      </w:r>
    </w:p>
    <w:p w:rsidR="00D738F4" w:rsidRPr="00752BB7" w:rsidRDefault="00D738F4" w:rsidP="00752BB7">
      <w:pPr>
        <w:ind w:left="-360" w:firstLine="60"/>
        <w:jc w:val="both"/>
        <w:rPr>
          <w:rFonts w:ascii="Arial" w:hAnsi="Arial" w:cs="Arial"/>
          <w:sz w:val="22"/>
          <w:szCs w:val="22"/>
        </w:rPr>
      </w:pPr>
    </w:p>
    <w:p w:rsidR="00D738F4" w:rsidRPr="00752BB7" w:rsidRDefault="00D738F4" w:rsidP="00752BB7">
      <w:pPr>
        <w:pStyle w:val="Prrafodelista"/>
        <w:numPr>
          <w:ilvl w:val="0"/>
          <w:numId w:val="12"/>
        </w:numPr>
        <w:ind w:left="360"/>
        <w:jc w:val="both"/>
        <w:rPr>
          <w:rFonts w:ascii="Arial" w:hAnsi="Arial" w:cs="Arial"/>
          <w:sz w:val="22"/>
          <w:szCs w:val="22"/>
        </w:rPr>
      </w:pPr>
      <w:r w:rsidRPr="00752BB7">
        <w:rPr>
          <w:rFonts w:ascii="Arial" w:hAnsi="Arial" w:cs="Arial"/>
          <w:sz w:val="22"/>
          <w:szCs w:val="22"/>
        </w:rPr>
        <w:t xml:space="preserve">Los participantes deberán indicar con por lo menos, </w:t>
      </w:r>
      <w:r w:rsidR="005E5B24" w:rsidRPr="00752BB7">
        <w:rPr>
          <w:rFonts w:ascii="Arial" w:hAnsi="Arial" w:cs="Arial"/>
          <w:sz w:val="22"/>
          <w:szCs w:val="22"/>
        </w:rPr>
        <w:t>Veinte</w:t>
      </w:r>
      <w:r w:rsidR="005004FC">
        <w:rPr>
          <w:rFonts w:ascii="Arial" w:hAnsi="Arial" w:cs="Arial"/>
          <w:sz w:val="22"/>
          <w:szCs w:val="22"/>
        </w:rPr>
        <w:t xml:space="preserve"> (20)</w:t>
      </w:r>
      <w:r w:rsidRPr="00752BB7">
        <w:rPr>
          <w:rFonts w:ascii="Arial" w:hAnsi="Arial" w:cs="Arial"/>
          <w:sz w:val="22"/>
          <w:szCs w:val="22"/>
        </w:rPr>
        <w:t>días de antelación al montaje, si requieren de algún otro elemento adicional o instalación particular</w:t>
      </w:r>
      <w:r w:rsidR="00006EB2" w:rsidRPr="00752BB7">
        <w:rPr>
          <w:rFonts w:ascii="Arial" w:hAnsi="Arial" w:cs="Arial"/>
          <w:sz w:val="22"/>
          <w:szCs w:val="22"/>
        </w:rPr>
        <w:t>.L</w:t>
      </w:r>
      <w:r w:rsidRPr="00752BB7">
        <w:rPr>
          <w:rFonts w:ascii="Arial" w:hAnsi="Arial" w:cs="Arial"/>
          <w:sz w:val="22"/>
          <w:szCs w:val="22"/>
        </w:rPr>
        <w:t xml:space="preserve">a organización del evento ofrecerá los contactos necesarios para atender las solicitudes. Por ello, es necesario que se envíe la solicitud al correo </w:t>
      </w:r>
      <w:hyperlink r:id="rId8" w:history="1">
        <w:r w:rsidR="00752BB7" w:rsidRPr="006D7A8D">
          <w:rPr>
            <w:rStyle w:val="Hipervnculo"/>
            <w:rFonts w:ascii="Arial" w:hAnsi="Arial" w:cs="Arial"/>
            <w:sz w:val="22"/>
            <w:szCs w:val="22"/>
          </w:rPr>
          <w:t>aspresidencia@aciemantioquia.org</w:t>
        </w:r>
      </w:hyperlink>
      <w:r w:rsidRPr="00752BB7">
        <w:rPr>
          <w:rFonts w:ascii="Arial" w:hAnsi="Arial" w:cs="Arial"/>
          <w:sz w:val="22"/>
          <w:szCs w:val="22"/>
        </w:rPr>
        <w:t>para asegurar la disponibilidad de equipos o materiales.</w:t>
      </w:r>
    </w:p>
    <w:p w:rsidR="004136DF" w:rsidRPr="00752BB7" w:rsidRDefault="004136DF" w:rsidP="00752BB7">
      <w:pPr>
        <w:jc w:val="both"/>
        <w:rPr>
          <w:rFonts w:ascii="Arial" w:hAnsi="Arial" w:cs="Arial"/>
          <w:sz w:val="22"/>
          <w:szCs w:val="22"/>
        </w:rPr>
      </w:pPr>
    </w:p>
    <w:p w:rsidR="004136DF" w:rsidRPr="00752BB7" w:rsidRDefault="004136DF" w:rsidP="00752BB7">
      <w:pPr>
        <w:pStyle w:val="Textoindependiente2"/>
        <w:numPr>
          <w:ilvl w:val="0"/>
          <w:numId w:val="12"/>
        </w:numPr>
        <w:spacing w:after="0" w:line="240" w:lineRule="auto"/>
        <w:ind w:left="360"/>
        <w:jc w:val="both"/>
        <w:rPr>
          <w:rFonts w:ascii="Arial" w:hAnsi="Arial" w:cs="Arial"/>
          <w:sz w:val="22"/>
          <w:szCs w:val="22"/>
        </w:rPr>
      </w:pPr>
      <w:r w:rsidRPr="00752BB7">
        <w:rPr>
          <w:rFonts w:ascii="Arial" w:hAnsi="Arial" w:cs="Arial"/>
          <w:sz w:val="22"/>
          <w:szCs w:val="22"/>
        </w:rPr>
        <w:t>El día del montaje,  el personal de electricidad de Unicentro, realizará las</w:t>
      </w:r>
      <w:r w:rsidRPr="00752BB7">
        <w:rPr>
          <w:rFonts w:ascii="Arial" w:hAnsi="Arial" w:cs="Arial"/>
          <w:b/>
          <w:bCs/>
          <w:sz w:val="22"/>
          <w:szCs w:val="22"/>
        </w:rPr>
        <w:t xml:space="preserve"> conexiones eléctricas de quienes lo requieran. Esto se hará s</w:t>
      </w:r>
      <w:r w:rsidR="003957C5">
        <w:rPr>
          <w:rFonts w:ascii="Arial" w:hAnsi="Arial" w:cs="Arial"/>
          <w:b/>
          <w:bCs/>
          <w:sz w:val="22"/>
          <w:szCs w:val="22"/>
        </w:rPr>
        <w:t>ó</w:t>
      </w:r>
      <w:r w:rsidRPr="00752BB7">
        <w:rPr>
          <w:rFonts w:ascii="Arial" w:hAnsi="Arial" w:cs="Arial"/>
          <w:b/>
          <w:bCs/>
          <w:sz w:val="22"/>
          <w:szCs w:val="22"/>
        </w:rPr>
        <w:t xml:space="preserve">lo cuando estén los equipos instalados en el stand y tengan las extensiones requeridas. </w:t>
      </w:r>
      <w:r w:rsidRPr="00752BB7">
        <w:rPr>
          <w:rFonts w:ascii="Arial" w:hAnsi="Arial" w:cs="Arial"/>
          <w:sz w:val="22"/>
          <w:szCs w:val="22"/>
        </w:rPr>
        <w:t xml:space="preserve">Por favor absténgase de realizar conexiones </w:t>
      </w:r>
      <w:r w:rsidRPr="00752BB7">
        <w:rPr>
          <w:rFonts w:ascii="Arial" w:hAnsi="Arial" w:cs="Arial"/>
          <w:sz w:val="22"/>
          <w:szCs w:val="22"/>
        </w:rPr>
        <w:lastRenderedPageBreak/>
        <w:t>eléctricas sin la autorización o presencia de un funcionario de UNICENTRO.  Sólo ellos conocen el voltaje de nuestro circuito eléctrico.</w:t>
      </w:r>
    </w:p>
    <w:p w:rsidR="00D738F4" w:rsidRPr="00752BB7" w:rsidRDefault="00D738F4" w:rsidP="00752BB7">
      <w:pPr>
        <w:jc w:val="both"/>
        <w:rPr>
          <w:rFonts w:ascii="Arial" w:hAnsi="Arial" w:cs="Arial"/>
          <w:sz w:val="22"/>
          <w:szCs w:val="22"/>
        </w:rPr>
      </w:pPr>
    </w:p>
    <w:p w:rsidR="005E5B24" w:rsidRPr="00752BB7" w:rsidRDefault="005E5B24" w:rsidP="00752BB7">
      <w:pPr>
        <w:pStyle w:val="Textoindependiente2"/>
        <w:numPr>
          <w:ilvl w:val="0"/>
          <w:numId w:val="12"/>
        </w:numPr>
        <w:spacing w:after="0" w:line="240" w:lineRule="auto"/>
        <w:ind w:left="360"/>
        <w:jc w:val="both"/>
        <w:rPr>
          <w:rFonts w:ascii="Arial" w:hAnsi="Arial" w:cs="Arial"/>
          <w:sz w:val="22"/>
          <w:szCs w:val="22"/>
        </w:rPr>
      </w:pPr>
      <w:r w:rsidRPr="00752BB7">
        <w:rPr>
          <w:rFonts w:ascii="Arial" w:hAnsi="Arial" w:cs="Arial"/>
          <w:b/>
          <w:sz w:val="22"/>
          <w:szCs w:val="22"/>
        </w:rPr>
        <w:t xml:space="preserve">El  día 26 </w:t>
      </w:r>
      <w:r w:rsidR="003957C5">
        <w:rPr>
          <w:rFonts w:ascii="Arial" w:hAnsi="Arial" w:cs="Arial"/>
          <w:b/>
          <w:sz w:val="22"/>
          <w:szCs w:val="22"/>
        </w:rPr>
        <w:t>de</w:t>
      </w:r>
      <w:r w:rsidRPr="00752BB7">
        <w:rPr>
          <w:rFonts w:ascii="Arial" w:hAnsi="Arial" w:cs="Arial"/>
          <w:b/>
          <w:sz w:val="22"/>
          <w:szCs w:val="22"/>
        </w:rPr>
        <w:t xml:space="preserve"> Julio de 2013, se realizará </w:t>
      </w:r>
      <w:r w:rsidRPr="00752BB7">
        <w:rPr>
          <w:rFonts w:ascii="Arial" w:hAnsi="Arial" w:cs="Arial"/>
          <w:b/>
          <w:bCs/>
          <w:sz w:val="22"/>
          <w:szCs w:val="22"/>
        </w:rPr>
        <w:t>EL MONTAJE</w:t>
      </w:r>
      <w:r w:rsidRPr="00752BB7">
        <w:rPr>
          <w:rFonts w:ascii="Arial" w:hAnsi="Arial" w:cs="Arial"/>
          <w:sz w:val="22"/>
          <w:szCs w:val="22"/>
        </w:rPr>
        <w:t xml:space="preserve">  de la Feria a partir de las 8:00 a.m. Los stands deberán estar totalmente instalados a las 10:00 a.m. para la atención al público.</w:t>
      </w:r>
    </w:p>
    <w:p w:rsidR="005E5B24" w:rsidRPr="00752BB7" w:rsidRDefault="005E5B24" w:rsidP="00752BB7">
      <w:pPr>
        <w:pStyle w:val="Textoindependiente2"/>
        <w:spacing w:after="0" w:line="240" w:lineRule="auto"/>
        <w:jc w:val="both"/>
        <w:rPr>
          <w:rFonts w:ascii="Arial" w:hAnsi="Arial" w:cs="Arial"/>
          <w:sz w:val="22"/>
          <w:szCs w:val="22"/>
        </w:rPr>
      </w:pPr>
    </w:p>
    <w:p w:rsidR="005E5B24" w:rsidRPr="00752BB7" w:rsidRDefault="005E5B24" w:rsidP="00752BB7">
      <w:pPr>
        <w:pStyle w:val="Textoindependiente2"/>
        <w:numPr>
          <w:ilvl w:val="0"/>
          <w:numId w:val="12"/>
        </w:numPr>
        <w:spacing w:after="0" w:line="240" w:lineRule="auto"/>
        <w:ind w:left="360"/>
        <w:jc w:val="both"/>
        <w:rPr>
          <w:rFonts w:ascii="Arial" w:hAnsi="Arial" w:cs="Arial"/>
          <w:b/>
          <w:bCs/>
          <w:sz w:val="22"/>
          <w:szCs w:val="22"/>
        </w:rPr>
      </w:pPr>
      <w:r w:rsidRPr="00752BB7">
        <w:rPr>
          <w:rFonts w:ascii="Arial" w:hAnsi="Arial" w:cs="Arial"/>
          <w:sz w:val="22"/>
          <w:szCs w:val="22"/>
        </w:rPr>
        <w:t>Quienes requieran ingresar a la Ciudadela Comercial antes de las 8:00a.m deben enviar con dos</w:t>
      </w:r>
      <w:r w:rsidR="003957C5">
        <w:rPr>
          <w:rFonts w:ascii="Arial" w:hAnsi="Arial" w:cs="Arial"/>
          <w:sz w:val="22"/>
          <w:szCs w:val="22"/>
        </w:rPr>
        <w:t xml:space="preserve"> (2)</w:t>
      </w:r>
      <w:r w:rsidRPr="00752BB7">
        <w:rPr>
          <w:rFonts w:ascii="Arial" w:hAnsi="Arial" w:cs="Arial"/>
          <w:sz w:val="22"/>
          <w:szCs w:val="22"/>
        </w:rPr>
        <w:t xml:space="preserve"> días de anterioridad una carta con los nombres y números de cédulas de las personas autorizadas para hacerlo, al  correo electrónico </w:t>
      </w:r>
      <w:hyperlink r:id="rId9" w:history="1">
        <w:r w:rsidR="00FD41CD" w:rsidRPr="006D7A8D">
          <w:rPr>
            <w:rStyle w:val="Hipervnculo"/>
            <w:rFonts w:ascii="Arial" w:hAnsi="Arial" w:cs="Arial"/>
            <w:sz w:val="22"/>
            <w:szCs w:val="22"/>
          </w:rPr>
          <w:t>aspresidencia@aciemantioquia.org</w:t>
        </w:r>
      </w:hyperlink>
      <w:r w:rsidR="00FD41CD">
        <w:rPr>
          <w:rFonts w:ascii="Arial" w:hAnsi="Arial" w:cs="Arial"/>
          <w:sz w:val="22"/>
          <w:szCs w:val="22"/>
        </w:rPr>
        <w:t xml:space="preserve">, </w:t>
      </w:r>
      <w:r w:rsidRPr="00752BB7">
        <w:rPr>
          <w:rFonts w:ascii="Arial" w:hAnsi="Arial" w:cs="Arial"/>
          <w:sz w:val="22"/>
          <w:szCs w:val="22"/>
        </w:rPr>
        <w:t xml:space="preserve">donde se estarán recibiendo hasta la 5:00p.m del día 24 de julio, </w:t>
      </w:r>
      <w:r w:rsidRPr="00752BB7">
        <w:rPr>
          <w:rFonts w:ascii="Arial" w:hAnsi="Arial" w:cs="Arial"/>
          <w:b/>
          <w:bCs/>
          <w:sz w:val="22"/>
          <w:szCs w:val="22"/>
        </w:rPr>
        <w:t xml:space="preserve">sin esta carta los vigilantes no están autorizados para dejar ingresar a nadie a la ciudadela .comercial.  </w:t>
      </w:r>
    </w:p>
    <w:p w:rsidR="00D738F4" w:rsidRPr="00752BB7" w:rsidRDefault="00D738F4" w:rsidP="00752BB7">
      <w:pPr>
        <w:jc w:val="both"/>
        <w:rPr>
          <w:rFonts w:ascii="Arial" w:hAnsi="Arial" w:cs="Arial"/>
          <w:sz w:val="22"/>
          <w:szCs w:val="22"/>
        </w:rPr>
      </w:pPr>
    </w:p>
    <w:p w:rsidR="00D738F4" w:rsidRPr="00752BB7" w:rsidRDefault="00D738F4" w:rsidP="00752BB7">
      <w:pPr>
        <w:pStyle w:val="Prrafodelista"/>
        <w:numPr>
          <w:ilvl w:val="0"/>
          <w:numId w:val="12"/>
        </w:numPr>
        <w:ind w:left="360"/>
        <w:jc w:val="both"/>
        <w:rPr>
          <w:rFonts w:ascii="Arial" w:hAnsi="Arial" w:cs="Arial"/>
          <w:sz w:val="22"/>
          <w:szCs w:val="22"/>
        </w:rPr>
      </w:pPr>
      <w:r w:rsidRPr="00752BB7">
        <w:rPr>
          <w:rFonts w:ascii="Arial" w:hAnsi="Arial" w:cs="Arial"/>
          <w:sz w:val="22"/>
          <w:szCs w:val="22"/>
        </w:rPr>
        <w:t xml:space="preserve">Se solicita no pintar, rayar, clavar, taladraro perforar sobre las paredes de los stands o sobre el material entregado para la Exhibición.En el caso de materiales inflamables (estufas, sopletes, soldaduras, etc.), productos inflamables o similares se deberá pedir la previa autorización </w:t>
      </w:r>
      <w:r w:rsidR="00006EB2" w:rsidRPr="00752BB7">
        <w:rPr>
          <w:rFonts w:ascii="Arial" w:hAnsi="Arial" w:cs="Arial"/>
          <w:sz w:val="22"/>
          <w:szCs w:val="22"/>
        </w:rPr>
        <w:t>la organización</w:t>
      </w:r>
      <w:r w:rsidRPr="00752BB7">
        <w:rPr>
          <w:rFonts w:ascii="Arial" w:hAnsi="Arial" w:cs="Arial"/>
          <w:sz w:val="22"/>
          <w:szCs w:val="22"/>
        </w:rPr>
        <w:t>.</w:t>
      </w:r>
    </w:p>
    <w:p w:rsidR="007A537A" w:rsidRDefault="007A537A" w:rsidP="007A537A">
      <w:pPr>
        <w:ind w:left="360"/>
        <w:jc w:val="both"/>
        <w:rPr>
          <w:rFonts w:ascii="Arial" w:hAnsi="Arial" w:cs="Arial"/>
          <w:sz w:val="22"/>
          <w:szCs w:val="22"/>
        </w:rPr>
      </w:pPr>
    </w:p>
    <w:p w:rsidR="00D738F4" w:rsidRPr="007A537A" w:rsidRDefault="00D738F4" w:rsidP="007A537A">
      <w:pPr>
        <w:pStyle w:val="Prrafodelista"/>
        <w:numPr>
          <w:ilvl w:val="0"/>
          <w:numId w:val="12"/>
        </w:numPr>
        <w:ind w:left="360"/>
        <w:jc w:val="both"/>
        <w:rPr>
          <w:rFonts w:ascii="Arial" w:hAnsi="Arial" w:cs="Arial"/>
          <w:sz w:val="22"/>
          <w:szCs w:val="22"/>
        </w:rPr>
      </w:pPr>
      <w:r w:rsidRPr="007A537A">
        <w:rPr>
          <w:rFonts w:ascii="Arial" w:hAnsi="Arial" w:cs="Arial"/>
          <w:sz w:val="22"/>
          <w:szCs w:val="22"/>
        </w:rPr>
        <w:t xml:space="preserve">Se podrá hacer uso de equipo sonoro, siempre y cuando </w:t>
      </w:r>
      <w:r w:rsidR="00006EB2" w:rsidRPr="007A537A">
        <w:rPr>
          <w:rFonts w:ascii="Arial" w:hAnsi="Arial" w:cs="Arial"/>
          <w:sz w:val="22"/>
          <w:szCs w:val="22"/>
        </w:rPr>
        <w:t>é</w:t>
      </w:r>
      <w:r w:rsidRPr="007A537A">
        <w:rPr>
          <w:rFonts w:ascii="Arial" w:hAnsi="Arial" w:cs="Arial"/>
          <w:sz w:val="22"/>
          <w:szCs w:val="22"/>
        </w:rPr>
        <w:t xml:space="preserve">ste no interfiera en la comunicación con los demás participantes o con el ambiente </w:t>
      </w:r>
      <w:r w:rsidR="00FD41CD" w:rsidRPr="007A537A">
        <w:rPr>
          <w:rFonts w:ascii="Arial" w:hAnsi="Arial" w:cs="Arial"/>
          <w:sz w:val="22"/>
          <w:szCs w:val="22"/>
        </w:rPr>
        <w:t>de la ciudadela comercial</w:t>
      </w:r>
      <w:r w:rsidRPr="007A537A">
        <w:rPr>
          <w:rFonts w:ascii="Arial" w:hAnsi="Arial" w:cs="Arial"/>
          <w:sz w:val="22"/>
          <w:szCs w:val="22"/>
        </w:rPr>
        <w:t>.</w:t>
      </w:r>
    </w:p>
    <w:p w:rsidR="002E77CD" w:rsidRPr="00752BB7" w:rsidRDefault="002E77CD" w:rsidP="007A537A">
      <w:pPr>
        <w:pStyle w:val="Prrafodelista"/>
        <w:ind w:left="360"/>
        <w:jc w:val="both"/>
        <w:rPr>
          <w:rFonts w:ascii="Arial" w:hAnsi="Arial" w:cs="Arial"/>
          <w:sz w:val="22"/>
          <w:szCs w:val="22"/>
        </w:rPr>
      </w:pPr>
    </w:p>
    <w:p w:rsidR="004136DF" w:rsidRPr="00752BB7" w:rsidRDefault="004136DF" w:rsidP="00752BB7">
      <w:pPr>
        <w:pStyle w:val="Textoindependiente2"/>
        <w:numPr>
          <w:ilvl w:val="0"/>
          <w:numId w:val="12"/>
        </w:numPr>
        <w:spacing w:after="0" w:line="240" w:lineRule="auto"/>
        <w:ind w:left="360"/>
        <w:jc w:val="both"/>
        <w:rPr>
          <w:rFonts w:ascii="Arial" w:hAnsi="Arial" w:cs="Arial"/>
          <w:b/>
          <w:sz w:val="22"/>
          <w:szCs w:val="22"/>
        </w:rPr>
      </w:pPr>
      <w:r w:rsidRPr="00752BB7">
        <w:rPr>
          <w:rFonts w:ascii="Arial" w:hAnsi="Arial" w:cs="Arial"/>
          <w:sz w:val="22"/>
          <w:szCs w:val="22"/>
        </w:rPr>
        <w:t xml:space="preserve">A partir de la instalación en el lugar asignado de cada Entidad el día del montaje, esta asume  la responsabilidad por la imagen de sí misma y por todo lo que contenga el stand.  La Ciudadela Comercial les brinda apoyo en seguridad con el personal de vigilancia y supervisión, pero </w:t>
      </w:r>
      <w:r w:rsidRPr="00752BB7">
        <w:rPr>
          <w:rFonts w:ascii="Arial" w:hAnsi="Arial" w:cs="Arial"/>
          <w:b/>
          <w:bCs/>
          <w:sz w:val="22"/>
          <w:szCs w:val="22"/>
        </w:rPr>
        <w:t>NO ASUME NINGUNA RESPONSABILIDAD</w:t>
      </w:r>
      <w:r w:rsidRPr="00752BB7">
        <w:rPr>
          <w:rFonts w:ascii="Arial" w:hAnsi="Arial" w:cs="Arial"/>
          <w:sz w:val="22"/>
          <w:szCs w:val="22"/>
        </w:rPr>
        <w:t xml:space="preserve"> por el daño o pérdida de equipos o implementos que se encuentren en el stand. Procure ubicar sólo los elementos  necesarios para comunicarse e interactuar con el público asistente. Evite traer computadores portátiles y demás objetos que demanden cuidados extremos, (bien sea por razones de seguridad o por la complejidad de los mismos), pues finalmente se convierten en una preocupación que nos agota y que no permite ser natural y espontáneos en el mensaje que deseamos trasmitir. </w:t>
      </w:r>
    </w:p>
    <w:p w:rsidR="004136DF" w:rsidRPr="00752BB7" w:rsidRDefault="004136DF" w:rsidP="00752BB7">
      <w:pPr>
        <w:jc w:val="both"/>
        <w:rPr>
          <w:rFonts w:ascii="Arial" w:hAnsi="Arial" w:cs="Arial"/>
          <w:sz w:val="22"/>
          <w:szCs w:val="22"/>
        </w:rPr>
      </w:pPr>
    </w:p>
    <w:p w:rsidR="004136DF" w:rsidRPr="00752BB7" w:rsidRDefault="004136DF" w:rsidP="00752BB7">
      <w:pPr>
        <w:pStyle w:val="Textoindependiente2"/>
        <w:numPr>
          <w:ilvl w:val="0"/>
          <w:numId w:val="12"/>
        </w:numPr>
        <w:spacing w:after="0" w:line="240" w:lineRule="auto"/>
        <w:ind w:left="360"/>
        <w:jc w:val="both"/>
        <w:rPr>
          <w:rFonts w:ascii="Arial" w:hAnsi="Arial" w:cs="Arial"/>
          <w:sz w:val="22"/>
          <w:szCs w:val="22"/>
        </w:rPr>
      </w:pPr>
      <w:r w:rsidRPr="00752BB7">
        <w:rPr>
          <w:rFonts w:ascii="Arial" w:hAnsi="Arial" w:cs="Arial"/>
          <w:sz w:val="22"/>
          <w:szCs w:val="22"/>
        </w:rPr>
        <w:t xml:space="preserve">UNICENTRO asignará una </w:t>
      </w:r>
      <w:r w:rsidRPr="00752BB7">
        <w:rPr>
          <w:rFonts w:ascii="Arial" w:hAnsi="Arial" w:cs="Arial"/>
          <w:b/>
          <w:bCs/>
          <w:sz w:val="22"/>
          <w:szCs w:val="22"/>
        </w:rPr>
        <w:t>BODEGA</w:t>
      </w:r>
      <w:r w:rsidRPr="00752BB7">
        <w:rPr>
          <w:rFonts w:ascii="Arial" w:hAnsi="Arial" w:cs="Arial"/>
          <w:sz w:val="22"/>
          <w:szCs w:val="22"/>
        </w:rPr>
        <w:t xml:space="preserve"> ubicada en el nivel 1 del parqueadero, que se utilizará durante la Feria, donde las Entidad podrán guardar los objetos o equipos que lo requieran después de las 8:00 p.m. Todos estos implementos deberán ser entregados directamente al supervisor de turno por el representante de cada stand y debidamente inventariados.  La Administración no se responsabiliza por el material que se haya entregado sin inventario. </w:t>
      </w:r>
    </w:p>
    <w:p w:rsidR="004136DF" w:rsidRPr="00752BB7" w:rsidRDefault="004136DF" w:rsidP="00752BB7">
      <w:pPr>
        <w:jc w:val="both"/>
        <w:rPr>
          <w:rFonts w:ascii="Arial" w:hAnsi="Arial" w:cs="Arial"/>
          <w:sz w:val="22"/>
          <w:szCs w:val="22"/>
        </w:rPr>
      </w:pPr>
    </w:p>
    <w:p w:rsidR="004136DF" w:rsidRPr="00752BB7" w:rsidRDefault="004136DF" w:rsidP="00752BB7">
      <w:pPr>
        <w:pStyle w:val="Textoindependiente2"/>
        <w:numPr>
          <w:ilvl w:val="0"/>
          <w:numId w:val="12"/>
        </w:numPr>
        <w:spacing w:after="0" w:line="240" w:lineRule="auto"/>
        <w:ind w:left="360"/>
        <w:jc w:val="both"/>
        <w:rPr>
          <w:rFonts w:ascii="Arial" w:hAnsi="Arial" w:cs="Arial"/>
          <w:sz w:val="22"/>
          <w:szCs w:val="22"/>
        </w:rPr>
      </w:pPr>
      <w:r w:rsidRPr="00752BB7">
        <w:rPr>
          <w:rFonts w:ascii="Arial" w:hAnsi="Arial" w:cs="Arial"/>
          <w:b/>
          <w:bCs/>
          <w:sz w:val="22"/>
          <w:szCs w:val="22"/>
        </w:rPr>
        <w:t xml:space="preserve">EL DESMONTAJE: </w:t>
      </w:r>
      <w:r w:rsidRPr="00752BB7">
        <w:rPr>
          <w:rFonts w:ascii="Arial" w:hAnsi="Arial" w:cs="Arial"/>
          <w:sz w:val="22"/>
          <w:szCs w:val="22"/>
        </w:rPr>
        <w:t>El único horario autorizado para desmontar el stand es el Domingo 29 de julio</w:t>
      </w:r>
      <w:r w:rsidRPr="00752BB7">
        <w:rPr>
          <w:rFonts w:ascii="Arial" w:hAnsi="Arial" w:cs="Arial"/>
          <w:b/>
          <w:bCs/>
          <w:sz w:val="22"/>
          <w:szCs w:val="22"/>
        </w:rPr>
        <w:t xml:space="preserve">,después de las 8:00 p.m. </w:t>
      </w:r>
      <w:r w:rsidRPr="00752BB7">
        <w:rPr>
          <w:rFonts w:ascii="Arial" w:hAnsi="Arial" w:cs="Arial"/>
          <w:sz w:val="22"/>
          <w:szCs w:val="22"/>
        </w:rPr>
        <w:t>Las Entidades participantes deben desmontar todos los equipos y elementos decorativos de su propiedad que estén ubicados en el stand. Los espacios del centro comercial deben quedar después del evento en las mismas condiciones en que fueron entregados.</w:t>
      </w:r>
    </w:p>
    <w:p w:rsidR="004136DF" w:rsidRPr="00752BB7" w:rsidRDefault="004136DF" w:rsidP="00D738F4">
      <w:pPr>
        <w:jc w:val="both"/>
        <w:rPr>
          <w:rFonts w:ascii="Arial" w:hAnsi="Arial" w:cs="Arial"/>
          <w:sz w:val="22"/>
          <w:szCs w:val="22"/>
        </w:rPr>
      </w:pPr>
    </w:p>
    <w:p w:rsidR="00D738F4" w:rsidRDefault="00D738F4" w:rsidP="00D738F4">
      <w:pPr>
        <w:jc w:val="both"/>
        <w:rPr>
          <w:rFonts w:ascii="Arial" w:hAnsi="Arial" w:cs="Arial"/>
          <w:sz w:val="22"/>
          <w:szCs w:val="22"/>
        </w:rPr>
      </w:pPr>
    </w:p>
    <w:p w:rsidR="00611868" w:rsidRDefault="00611868" w:rsidP="00D738F4">
      <w:pPr>
        <w:jc w:val="both"/>
        <w:rPr>
          <w:rFonts w:ascii="Arial" w:hAnsi="Arial" w:cs="Arial"/>
          <w:sz w:val="22"/>
          <w:szCs w:val="22"/>
        </w:rPr>
      </w:pPr>
    </w:p>
    <w:p w:rsidR="00611868" w:rsidRDefault="00611868" w:rsidP="00D738F4">
      <w:pPr>
        <w:jc w:val="both"/>
        <w:rPr>
          <w:rFonts w:ascii="Arial" w:hAnsi="Arial" w:cs="Arial"/>
          <w:sz w:val="22"/>
          <w:szCs w:val="22"/>
        </w:rPr>
      </w:pPr>
    </w:p>
    <w:p w:rsidR="00611868" w:rsidRDefault="00611868" w:rsidP="00D738F4">
      <w:pPr>
        <w:jc w:val="both"/>
        <w:rPr>
          <w:rFonts w:ascii="Arial" w:hAnsi="Arial" w:cs="Arial"/>
          <w:sz w:val="22"/>
          <w:szCs w:val="22"/>
        </w:rPr>
      </w:pPr>
    </w:p>
    <w:p w:rsidR="00611868" w:rsidRPr="00752BB7" w:rsidRDefault="00611868" w:rsidP="00D738F4">
      <w:pPr>
        <w:jc w:val="both"/>
        <w:rPr>
          <w:rFonts w:ascii="Arial" w:hAnsi="Arial" w:cs="Arial"/>
          <w:sz w:val="22"/>
          <w:szCs w:val="22"/>
        </w:rPr>
      </w:pPr>
      <w:bookmarkStart w:id="1" w:name="_GoBack"/>
      <w:bookmarkEnd w:id="1"/>
    </w:p>
    <w:bookmarkEnd w:id="0"/>
    <w:p w:rsidR="00D738F4" w:rsidRPr="00FD41CD" w:rsidRDefault="00FD41CD" w:rsidP="00211932">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color w:val="C00000"/>
          <w:sz w:val="22"/>
          <w:szCs w:val="22"/>
        </w:rPr>
      </w:pPr>
      <w:r w:rsidRPr="00FD41CD">
        <w:rPr>
          <w:rFonts w:ascii="Arial" w:hAnsi="Arial" w:cs="Arial"/>
          <w:b/>
          <w:color w:val="C00000"/>
          <w:sz w:val="22"/>
          <w:szCs w:val="22"/>
        </w:rPr>
        <w:lastRenderedPageBreak/>
        <w:t xml:space="preserve">FECHAS IMPORTANTES </w:t>
      </w:r>
    </w:p>
    <w:p w:rsidR="00D738F4" w:rsidRPr="003243D4" w:rsidRDefault="003243D4" w:rsidP="003243D4">
      <w:pPr>
        <w:pStyle w:val="Prrafodelista"/>
        <w:numPr>
          <w:ilvl w:val="0"/>
          <w:numId w:val="13"/>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3243D4">
        <w:rPr>
          <w:rFonts w:ascii="Arial" w:hAnsi="Arial" w:cs="Arial"/>
          <w:sz w:val="22"/>
          <w:szCs w:val="22"/>
        </w:rPr>
        <w:t>Fecha límite para inscripción de proyectos: 2 de ju</w:t>
      </w:r>
      <w:r w:rsidR="00B041AC">
        <w:rPr>
          <w:rFonts w:ascii="Arial" w:hAnsi="Arial" w:cs="Arial"/>
          <w:sz w:val="22"/>
          <w:szCs w:val="22"/>
        </w:rPr>
        <w:t>l</w:t>
      </w:r>
      <w:r w:rsidRPr="003243D4">
        <w:rPr>
          <w:rFonts w:ascii="Arial" w:hAnsi="Arial" w:cs="Arial"/>
          <w:sz w:val="22"/>
          <w:szCs w:val="22"/>
        </w:rPr>
        <w:t xml:space="preserve">io </w:t>
      </w:r>
    </w:p>
    <w:p w:rsidR="00D738F4" w:rsidRPr="00752BB7" w:rsidRDefault="00D738F4" w:rsidP="00211932">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52BB7">
        <w:rPr>
          <w:rFonts w:ascii="Arial" w:hAnsi="Arial" w:cs="Arial"/>
          <w:sz w:val="22"/>
          <w:szCs w:val="22"/>
        </w:rPr>
        <w:t xml:space="preserve">Montaje de stand: </w:t>
      </w:r>
      <w:r w:rsidR="004136DF" w:rsidRPr="00752BB7">
        <w:rPr>
          <w:rFonts w:ascii="Arial" w:hAnsi="Arial" w:cs="Arial"/>
          <w:sz w:val="22"/>
          <w:szCs w:val="22"/>
        </w:rPr>
        <w:t xml:space="preserve">Viernes </w:t>
      </w:r>
      <w:r w:rsidR="00006EB2" w:rsidRPr="00752BB7">
        <w:rPr>
          <w:rFonts w:ascii="Arial" w:hAnsi="Arial" w:cs="Arial"/>
          <w:sz w:val="22"/>
          <w:szCs w:val="22"/>
        </w:rPr>
        <w:t>2</w:t>
      </w:r>
      <w:r w:rsidR="004136DF" w:rsidRPr="00752BB7">
        <w:rPr>
          <w:rFonts w:ascii="Arial" w:hAnsi="Arial" w:cs="Arial"/>
          <w:sz w:val="22"/>
          <w:szCs w:val="22"/>
        </w:rPr>
        <w:t>6</w:t>
      </w:r>
      <w:r w:rsidRPr="00752BB7">
        <w:rPr>
          <w:rFonts w:ascii="Arial" w:hAnsi="Arial" w:cs="Arial"/>
          <w:sz w:val="22"/>
          <w:szCs w:val="22"/>
        </w:rPr>
        <w:t xml:space="preserve"> de </w:t>
      </w:r>
      <w:r w:rsidR="00B041AC">
        <w:rPr>
          <w:rFonts w:ascii="Arial" w:hAnsi="Arial" w:cs="Arial"/>
          <w:sz w:val="22"/>
          <w:szCs w:val="22"/>
        </w:rPr>
        <w:t>j</w:t>
      </w:r>
      <w:r w:rsidR="004136DF" w:rsidRPr="00752BB7">
        <w:rPr>
          <w:rFonts w:ascii="Arial" w:hAnsi="Arial" w:cs="Arial"/>
          <w:sz w:val="22"/>
          <w:szCs w:val="22"/>
        </w:rPr>
        <w:t>ulio</w:t>
      </w:r>
      <w:r w:rsidR="002C1737" w:rsidRPr="00752BB7">
        <w:rPr>
          <w:rFonts w:ascii="Arial" w:hAnsi="Arial" w:cs="Arial"/>
          <w:sz w:val="22"/>
          <w:szCs w:val="22"/>
        </w:rPr>
        <w:t>, 6:00 a.m. (previa autorización)</w:t>
      </w:r>
    </w:p>
    <w:p w:rsidR="00D738F4" w:rsidRPr="00752BB7" w:rsidRDefault="00D738F4" w:rsidP="00211932">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52BB7">
        <w:rPr>
          <w:rFonts w:ascii="Arial" w:hAnsi="Arial" w:cs="Arial"/>
          <w:sz w:val="22"/>
          <w:szCs w:val="22"/>
        </w:rPr>
        <w:t xml:space="preserve">Apertura oficial: </w:t>
      </w:r>
      <w:r w:rsidR="00752BB7" w:rsidRPr="00752BB7">
        <w:rPr>
          <w:rFonts w:ascii="Arial" w:hAnsi="Arial" w:cs="Arial"/>
          <w:sz w:val="22"/>
          <w:szCs w:val="22"/>
        </w:rPr>
        <w:t>Viernes 26 de julio</w:t>
      </w:r>
      <w:r w:rsidR="002E77CD" w:rsidRPr="00752BB7">
        <w:rPr>
          <w:rFonts w:ascii="Arial" w:hAnsi="Arial" w:cs="Arial"/>
          <w:sz w:val="22"/>
          <w:szCs w:val="22"/>
        </w:rPr>
        <w:t xml:space="preserve">, </w:t>
      </w:r>
      <w:r w:rsidR="002C1737" w:rsidRPr="00752BB7">
        <w:rPr>
          <w:rFonts w:ascii="Arial" w:hAnsi="Arial" w:cs="Arial"/>
          <w:sz w:val="22"/>
          <w:szCs w:val="22"/>
        </w:rPr>
        <w:t>10</w:t>
      </w:r>
      <w:r w:rsidR="002E77CD" w:rsidRPr="00752BB7">
        <w:rPr>
          <w:rFonts w:ascii="Arial" w:hAnsi="Arial" w:cs="Arial"/>
          <w:sz w:val="22"/>
          <w:szCs w:val="22"/>
        </w:rPr>
        <w:t xml:space="preserve">:00 </w:t>
      </w:r>
      <w:r w:rsidR="002C1737" w:rsidRPr="00752BB7">
        <w:rPr>
          <w:rFonts w:ascii="Arial" w:hAnsi="Arial" w:cs="Arial"/>
          <w:sz w:val="22"/>
          <w:szCs w:val="22"/>
        </w:rPr>
        <w:t xml:space="preserve">a.m. </w:t>
      </w:r>
    </w:p>
    <w:p w:rsidR="00D738F4" w:rsidRPr="00752BB7" w:rsidRDefault="00D738F4" w:rsidP="00211932">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52BB7">
        <w:rPr>
          <w:rFonts w:ascii="Arial" w:hAnsi="Arial" w:cs="Arial"/>
          <w:sz w:val="22"/>
          <w:szCs w:val="22"/>
        </w:rPr>
        <w:t>Ho</w:t>
      </w:r>
      <w:r w:rsidR="00006EB2" w:rsidRPr="00752BB7">
        <w:rPr>
          <w:rFonts w:ascii="Arial" w:hAnsi="Arial" w:cs="Arial"/>
          <w:sz w:val="22"/>
          <w:szCs w:val="22"/>
        </w:rPr>
        <w:t>rario de exhibición: Permanente</w:t>
      </w:r>
    </w:p>
    <w:p w:rsidR="00D738F4" w:rsidRPr="00752BB7" w:rsidRDefault="00D738F4" w:rsidP="00211932">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52BB7">
        <w:rPr>
          <w:rFonts w:ascii="Arial" w:hAnsi="Arial" w:cs="Arial"/>
          <w:sz w:val="22"/>
          <w:szCs w:val="22"/>
        </w:rPr>
        <w:t xml:space="preserve">Recesos: es muy importante que durante todos los recesos el responsable del stand esté allí, pues son estos espacios donde habrá más afluencia de visitantes. </w:t>
      </w:r>
    </w:p>
    <w:p w:rsidR="00D738F4" w:rsidRPr="00752BB7" w:rsidRDefault="00D738F4" w:rsidP="00211932">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52BB7">
        <w:rPr>
          <w:rFonts w:ascii="Arial" w:hAnsi="Arial" w:cs="Arial"/>
          <w:sz w:val="22"/>
          <w:szCs w:val="22"/>
        </w:rPr>
        <w:t>Desmontaje:</w:t>
      </w:r>
      <w:r w:rsidR="002C1737" w:rsidRPr="00752BB7">
        <w:rPr>
          <w:rFonts w:ascii="Arial" w:hAnsi="Arial" w:cs="Arial"/>
          <w:sz w:val="22"/>
          <w:szCs w:val="22"/>
        </w:rPr>
        <w:t xml:space="preserve"> Domingo</w:t>
      </w:r>
      <w:r w:rsidR="00006EB2" w:rsidRPr="00752BB7">
        <w:rPr>
          <w:rFonts w:ascii="Arial" w:hAnsi="Arial" w:cs="Arial"/>
          <w:sz w:val="22"/>
          <w:szCs w:val="22"/>
        </w:rPr>
        <w:t xml:space="preserve"> 2</w:t>
      </w:r>
      <w:r w:rsidR="002C1737" w:rsidRPr="00752BB7">
        <w:rPr>
          <w:rFonts w:ascii="Arial" w:hAnsi="Arial" w:cs="Arial"/>
          <w:sz w:val="22"/>
          <w:szCs w:val="22"/>
        </w:rPr>
        <w:t>8</w:t>
      </w:r>
      <w:r w:rsidR="00006EB2" w:rsidRPr="00752BB7">
        <w:rPr>
          <w:rFonts w:ascii="Arial" w:hAnsi="Arial" w:cs="Arial"/>
          <w:sz w:val="22"/>
          <w:szCs w:val="22"/>
        </w:rPr>
        <w:t xml:space="preserve"> de </w:t>
      </w:r>
      <w:r w:rsidR="003243D4">
        <w:rPr>
          <w:rFonts w:ascii="Arial" w:hAnsi="Arial" w:cs="Arial"/>
          <w:sz w:val="22"/>
          <w:szCs w:val="22"/>
        </w:rPr>
        <w:t>Julio</w:t>
      </w:r>
    </w:p>
    <w:p w:rsidR="00D738F4" w:rsidRPr="00752BB7" w:rsidRDefault="00D738F4" w:rsidP="00D738F4">
      <w:pPr>
        <w:jc w:val="both"/>
        <w:rPr>
          <w:rFonts w:ascii="Arial" w:hAnsi="Arial" w:cs="Arial"/>
          <w:sz w:val="22"/>
          <w:szCs w:val="22"/>
        </w:rPr>
      </w:pPr>
    </w:p>
    <w:p w:rsidR="00153421" w:rsidRPr="00752BB7" w:rsidRDefault="00153421" w:rsidP="00D738F4">
      <w:pPr>
        <w:jc w:val="both"/>
        <w:rPr>
          <w:rFonts w:ascii="Arial" w:hAnsi="Arial" w:cs="Arial"/>
          <w:sz w:val="22"/>
          <w:szCs w:val="22"/>
        </w:rPr>
      </w:pPr>
    </w:p>
    <w:p w:rsidR="002E77CD" w:rsidRPr="00752BB7" w:rsidRDefault="002E77CD" w:rsidP="006354AF">
      <w:pPr>
        <w:jc w:val="both"/>
        <w:rPr>
          <w:rFonts w:ascii="Arial" w:hAnsi="Arial" w:cs="Arial"/>
          <w:color w:val="C00000"/>
          <w:sz w:val="22"/>
          <w:szCs w:val="22"/>
        </w:rPr>
      </w:pPr>
      <w:r w:rsidRPr="00FD41CD">
        <w:rPr>
          <w:rFonts w:ascii="Arial" w:eastAsia="Arial Unicode MS" w:hAnsi="Arial" w:cs="Arial"/>
          <w:color w:val="000000"/>
          <w:sz w:val="28"/>
          <w:szCs w:val="28"/>
        </w:rPr>
        <w:t xml:space="preserve">En caso de tener alguna inquietud, agradecemos comunicarse con </w:t>
      </w:r>
      <w:r w:rsidR="00752BB7" w:rsidRPr="00FD41CD">
        <w:rPr>
          <w:rFonts w:ascii="Arial" w:eastAsia="Arial Unicode MS" w:hAnsi="Arial" w:cs="Arial"/>
          <w:color w:val="000000"/>
          <w:sz w:val="28"/>
          <w:szCs w:val="28"/>
        </w:rPr>
        <w:t>Sadima Brand</w:t>
      </w:r>
      <w:r w:rsidR="00FD41CD">
        <w:rPr>
          <w:rFonts w:ascii="Arial" w:eastAsia="Arial Unicode MS" w:hAnsi="Arial" w:cs="Arial"/>
          <w:color w:val="000000"/>
          <w:sz w:val="28"/>
          <w:szCs w:val="28"/>
        </w:rPr>
        <w:t xml:space="preserve">, </w:t>
      </w:r>
      <w:r w:rsidRPr="00FD41CD">
        <w:rPr>
          <w:rFonts w:ascii="Arial" w:eastAsia="Arial Unicode MS" w:hAnsi="Arial" w:cs="Arial"/>
          <w:color w:val="000000"/>
          <w:sz w:val="28"/>
          <w:szCs w:val="28"/>
        </w:rPr>
        <w:t xml:space="preserve">al correo electrónico </w:t>
      </w:r>
      <w:hyperlink r:id="rId10" w:history="1">
        <w:r w:rsidR="00752BB7" w:rsidRPr="00FD41CD">
          <w:rPr>
            <w:rStyle w:val="Hipervnculo"/>
            <w:rFonts w:ascii="Arial" w:eastAsia="Arial Unicode MS" w:hAnsi="Arial" w:cs="Arial"/>
            <w:sz w:val="28"/>
            <w:szCs w:val="28"/>
          </w:rPr>
          <w:t>aspresidencia@aciemantioquia.org</w:t>
        </w:r>
      </w:hyperlink>
      <w:r w:rsidR="00FD41CD">
        <w:rPr>
          <w:rFonts w:ascii="Arial" w:eastAsia="Arial Unicode MS" w:hAnsi="Arial" w:cs="Arial"/>
          <w:color w:val="000000"/>
          <w:sz w:val="28"/>
          <w:szCs w:val="28"/>
        </w:rPr>
        <w:t xml:space="preserve"> o al teléfono </w:t>
      </w:r>
      <w:r w:rsidR="006354AF">
        <w:rPr>
          <w:rFonts w:ascii="Arial" w:eastAsia="Arial Unicode MS" w:hAnsi="Arial" w:cs="Arial"/>
          <w:color w:val="000000"/>
          <w:sz w:val="28"/>
          <w:szCs w:val="28"/>
        </w:rPr>
        <w:t xml:space="preserve">230 </w:t>
      </w:r>
      <w:r w:rsidR="00FD41CD">
        <w:rPr>
          <w:rFonts w:ascii="Arial" w:eastAsia="Arial Unicode MS" w:hAnsi="Arial" w:cs="Arial"/>
          <w:color w:val="000000"/>
          <w:sz w:val="28"/>
          <w:szCs w:val="28"/>
        </w:rPr>
        <w:t>6670</w:t>
      </w:r>
    </w:p>
    <w:sectPr w:rsidR="002E77CD" w:rsidRPr="00752BB7" w:rsidSect="00367903">
      <w:headerReference w:type="default" r:id="rId11"/>
      <w:footerReference w:type="default" r:id="rId12"/>
      <w:pgSz w:w="12242" w:h="15842" w:code="1"/>
      <w:pgMar w:top="2268" w:right="1134" w:bottom="1134" w:left="124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34" w:rsidRDefault="00775C34" w:rsidP="00DA28E2">
      <w:r>
        <w:separator/>
      </w:r>
    </w:p>
  </w:endnote>
  <w:endnote w:type="continuationSeparator" w:id="1">
    <w:p w:rsidR="00775C34" w:rsidRDefault="00775C34" w:rsidP="00DA2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B2" w:rsidRPr="001A16B4" w:rsidRDefault="0085239F" w:rsidP="00AD2AEE">
    <w:pPr>
      <w:pStyle w:val="Piedepgina"/>
      <w:pBdr>
        <w:top w:val="single" w:sz="12" w:space="1" w:color="993300"/>
      </w:pBdr>
      <w:jc w:val="center"/>
      <w:rPr>
        <w:rFonts w:ascii="Tahoma" w:hAnsi="Tahoma" w:cs="Tahoma"/>
        <w:sz w:val="17"/>
        <w:szCs w:val="17"/>
        <w:lang w:val="pt-BR"/>
      </w:rPr>
    </w:pPr>
    <w:r w:rsidRPr="0085239F">
      <w:rPr>
        <w:noProof/>
        <w:sz w:val="17"/>
        <w:szCs w:val="17"/>
        <w:lang w:val="es-CO" w:eastAsia="es-CO"/>
      </w:rPr>
      <w:pict>
        <v:shapetype id="_x0000_t202" coordsize="21600,21600" o:spt="202" path="m,l,21600r21600,l21600,xe">
          <v:stroke joinstyle="miter"/>
          <v:path gradientshapeok="t" o:connecttype="rect"/>
        </v:shapetype>
        <v:shape id="_x0000_s2050" type="#_x0000_t202" style="position:absolute;left:0;text-align:left;margin-left:431.15pt;margin-top:7.9pt;width:93.75pt;height:6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" stroked="f">
          <v:textbox>
            <w:txbxContent>
              <w:p w:rsidR="00981A7C" w:rsidRDefault="00981A7C" w:rsidP="00981A7C">
                <w:r>
                  <w:rPr>
                    <w:noProof/>
                    <w:lang w:val="es-ES"/>
                  </w:rPr>
                  <w:drawing>
                    <wp:inline distT="0" distB="0" distL="0" distR="0">
                      <wp:extent cx="723900" cy="662369"/>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297" cy="663647"/>
                              </a:xfrm>
                              <a:prstGeom prst="rect">
                                <a:avLst/>
                              </a:prstGeom>
                              <a:noFill/>
                              <a:ln>
                                <a:noFill/>
                              </a:ln>
                            </pic:spPr>
                          </pic:pic>
                        </a:graphicData>
                      </a:graphic>
                    </wp:inline>
                  </w:drawing>
                </w:r>
              </w:p>
            </w:txbxContent>
          </v:textbox>
        </v:shape>
      </w:pict>
    </w:r>
    <w:r w:rsidRPr="0085239F">
      <w:rPr>
        <w:noProof/>
        <w:sz w:val="17"/>
        <w:szCs w:val="17"/>
        <w:lang w:val="es-CO" w:eastAsia="es-CO"/>
      </w:rPr>
      <w:pict>
        <v:shape id="_x0000_s2049" type="#_x0000_t202" style="position:absolute;left:0;text-align:left;margin-left:-59.35pt;margin-top:11.7pt;width:165pt;height:5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" filled="f" stroked="f">
          <v:textbox>
            <w:txbxContent>
              <w:p w:rsidR="00981A7C" w:rsidRDefault="00981A7C">
                <w:r>
                  <w:rPr>
                    <w:noProof/>
                    <w:lang w:val="es-ES"/>
                  </w:rPr>
                  <w:drawing>
                    <wp:inline distT="0" distB="0" distL="0" distR="0">
                      <wp:extent cx="1685925" cy="619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619125"/>
                              </a:xfrm>
                              <a:prstGeom prst="rect">
                                <a:avLst/>
                              </a:prstGeom>
                              <a:noFill/>
                              <a:ln>
                                <a:noFill/>
                              </a:ln>
                            </pic:spPr>
                          </pic:pic>
                        </a:graphicData>
                      </a:graphic>
                    </wp:inline>
                  </w:drawing>
                </w:r>
              </w:p>
            </w:txbxContent>
          </v:textbox>
        </v:shape>
      </w:pict>
    </w:r>
    <w:r w:rsidR="00006EB2">
      <w:rPr>
        <w:rFonts w:ascii="Tahoma" w:hAnsi="Tahoma" w:cs="Tahoma"/>
        <w:sz w:val="17"/>
        <w:szCs w:val="17"/>
        <w:lang w:val="pt-BR"/>
      </w:rPr>
      <w:t xml:space="preserve">Carrera </w:t>
    </w:r>
    <w:r w:rsidR="006354AF">
      <w:rPr>
        <w:rFonts w:ascii="Tahoma" w:hAnsi="Tahoma" w:cs="Tahoma"/>
        <w:sz w:val="17"/>
        <w:szCs w:val="17"/>
        <w:lang w:val="pt-BR"/>
      </w:rPr>
      <w:t>66B</w:t>
    </w:r>
    <w:r w:rsidR="00006EB2">
      <w:rPr>
        <w:rFonts w:ascii="Tahoma" w:hAnsi="Tahoma" w:cs="Tahoma"/>
        <w:sz w:val="17"/>
        <w:szCs w:val="17"/>
        <w:lang w:val="pt-BR"/>
      </w:rPr>
      <w:t>D</w:t>
    </w:r>
    <w:r w:rsidR="006354AF">
      <w:rPr>
        <w:rFonts w:ascii="Tahoma" w:hAnsi="Tahoma" w:cs="Tahoma"/>
        <w:sz w:val="17"/>
        <w:szCs w:val="17"/>
        <w:lang w:val="pt-BR"/>
      </w:rPr>
      <w:t xml:space="preserve"> #C4-15 Barrio San Joaquin </w:t>
    </w:r>
    <w:r w:rsidR="00006EB2" w:rsidRPr="00B52A93">
      <w:rPr>
        <w:rFonts w:ascii="Tahoma" w:hAnsi="Tahoma" w:cs="Tahoma"/>
        <w:color w:val="993300"/>
        <w:sz w:val="17"/>
        <w:szCs w:val="17"/>
        <w:lang w:val="pt-BR"/>
      </w:rPr>
      <w:t>●</w:t>
    </w:r>
    <w:r w:rsidR="00006EB2" w:rsidRPr="001A16B4">
      <w:rPr>
        <w:rFonts w:ascii="Tahoma" w:hAnsi="Tahoma" w:cs="Tahoma"/>
        <w:sz w:val="17"/>
        <w:szCs w:val="17"/>
        <w:lang w:val="pt-BR"/>
      </w:rPr>
      <w:t xml:space="preserve"> PBX: (5</w:t>
    </w:r>
    <w:r w:rsidR="006354AF">
      <w:rPr>
        <w:rFonts w:ascii="Tahoma" w:hAnsi="Tahoma" w:cs="Tahoma"/>
        <w:sz w:val="17"/>
        <w:szCs w:val="17"/>
        <w:lang w:val="pt-BR"/>
      </w:rPr>
      <w:t>4</w:t>
    </w:r>
    <w:r w:rsidR="00006EB2" w:rsidRPr="001A16B4">
      <w:rPr>
        <w:rFonts w:ascii="Tahoma" w:hAnsi="Tahoma" w:cs="Tahoma"/>
        <w:sz w:val="17"/>
        <w:szCs w:val="17"/>
        <w:lang w:val="pt-BR"/>
      </w:rPr>
      <w:t xml:space="preserve">) </w:t>
    </w:r>
    <w:r w:rsidR="006354AF">
      <w:rPr>
        <w:rFonts w:ascii="Tahoma" w:hAnsi="Tahoma" w:cs="Tahoma"/>
        <w:sz w:val="17"/>
        <w:szCs w:val="17"/>
        <w:lang w:val="pt-BR"/>
      </w:rPr>
      <w:t>230 66 70</w:t>
    </w:r>
    <w:r w:rsidR="00006EB2" w:rsidRPr="00B52A93">
      <w:rPr>
        <w:rFonts w:ascii="Tahoma" w:hAnsi="Tahoma" w:cs="Tahoma"/>
        <w:color w:val="993300"/>
        <w:sz w:val="17"/>
        <w:szCs w:val="17"/>
        <w:lang w:val="pt-BR"/>
      </w:rPr>
      <w:t>●</w:t>
    </w:r>
    <w:r w:rsidR="006354AF" w:rsidRPr="006354AF">
      <w:rPr>
        <w:rFonts w:ascii="Tahoma" w:hAnsi="Tahoma" w:cs="Tahoma"/>
        <w:sz w:val="17"/>
        <w:szCs w:val="17"/>
        <w:lang w:val="es-CO"/>
      </w:rPr>
      <w:t xml:space="preserve">Medellín </w:t>
    </w:r>
    <w:r w:rsidR="00006EB2" w:rsidRPr="006354AF">
      <w:rPr>
        <w:rFonts w:ascii="Tahoma" w:hAnsi="Tahoma" w:cs="Tahoma"/>
        <w:sz w:val="17"/>
        <w:szCs w:val="17"/>
        <w:lang w:val="es-CO"/>
      </w:rPr>
      <w:t xml:space="preserve"> -</w:t>
    </w:r>
    <w:r w:rsidR="00006EB2" w:rsidRPr="00B52A93">
      <w:rPr>
        <w:rFonts w:ascii="Tahoma" w:hAnsi="Tahoma" w:cs="Tahoma"/>
        <w:sz w:val="17"/>
        <w:szCs w:val="17"/>
        <w:lang w:val="es-CO"/>
      </w:rPr>
      <w:t xml:space="preserve"> Colombia</w:t>
    </w:r>
  </w:p>
  <w:p w:rsidR="006354AF" w:rsidRDefault="0085239F" w:rsidP="00AD2AEE">
    <w:pPr>
      <w:pStyle w:val="Piedepgina"/>
      <w:jc w:val="center"/>
      <w:rPr>
        <w:rFonts w:ascii="Tahoma" w:hAnsi="Tahoma" w:cs="Tahoma"/>
        <w:color w:val="FF0000"/>
        <w:sz w:val="17"/>
        <w:szCs w:val="17"/>
        <w:lang w:val="pt-BR"/>
      </w:rPr>
    </w:pPr>
    <w:hyperlink r:id="rId3" w:history="1">
      <w:r w:rsidR="006354AF" w:rsidRPr="006D7A8D">
        <w:rPr>
          <w:rStyle w:val="Hipervnculo"/>
          <w:rFonts w:ascii="Tahoma" w:hAnsi="Tahoma" w:cs="Tahoma"/>
          <w:sz w:val="17"/>
          <w:szCs w:val="17"/>
          <w:lang w:val="pt-BR"/>
        </w:rPr>
        <w:t>www.aciemantioquia.org</w:t>
      </w:r>
    </w:hyperlink>
    <w:r w:rsidR="00006EB2" w:rsidRPr="00B52A93">
      <w:rPr>
        <w:rFonts w:ascii="Tahoma" w:hAnsi="Tahoma" w:cs="Tahoma"/>
        <w:color w:val="993300"/>
        <w:sz w:val="17"/>
        <w:szCs w:val="17"/>
        <w:lang w:val="pt-BR"/>
      </w:rPr>
      <w:t>●</w:t>
    </w:r>
    <w:hyperlink r:id="rId4" w:history="1">
      <w:r w:rsidR="006354AF" w:rsidRPr="006D7A8D">
        <w:rPr>
          <w:rStyle w:val="Hipervnculo"/>
          <w:rFonts w:ascii="Tahoma" w:hAnsi="Tahoma" w:cs="Tahoma"/>
          <w:sz w:val="17"/>
          <w:szCs w:val="17"/>
          <w:lang w:val="pt-BR"/>
        </w:rPr>
        <w:t>aciemantioquia@aciemantioquia.org</w:t>
      </w:r>
    </w:hyperlink>
  </w:p>
  <w:p w:rsidR="00006EB2" w:rsidRDefault="00006EB2" w:rsidP="00AD2AEE">
    <w:pPr>
      <w:pStyle w:val="Piedepgina"/>
      <w:jc w:val="center"/>
      <w:rPr>
        <w:sz w:val="17"/>
        <w:szCs w:val="17"/>
        <w:lang w:val="pt-BR"/>
      </w:rPr>
    </w:pPr>
  </w:p>
  <w:p w:rsidR="00981A7C" w:rsidRPr="0074606B" w:rsidRDefault="00981A7C" w:rsidP="00AD2AEE">
    <w:pPr>
      <w:pStyle w:val="Piedepgina"/>
      <w:jc w:val="center"/>
      <w:rPr>
        <w:sz w:val="17"/>
        <w:szCs w:val="17"/>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34" w:rsidRDefault="00775C34" w:rsidP="00DA28E2">
      <w:r>
        <w:separator/>
      </w:r>
    </w:p>
  </w:footnote>
  <w:footnote w:type="continuationSeparator" w:id="1">
    <w:p w:rsidR="00775C34" w:rsidRDefault="00775C34" w:rsidP="00DA2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B2" w:rsidRPr="00496B13" w:rsidRDefault="0085239F" w:rsidP="00FD41CD">
    <w:pPr>
      <w:pStyle w:val="Encabezado"/>
    </w:pPr>
    <w:r w:rsidRPr="0085239F">
      <w:rPr>
        <w:noProof/>
        <w:lang w:val="es-CO" w:eastAsia="es-CO"/>
      </w:rPr>
      <w:pict>
        <v:shapetype id="_x0000_t202" coordsize="21600,21600" o:spt="202" path="m,l,21600r21600,l21600,xe">
          <v:stroke joinstyle="miter"/>
          <v:path gradientshapeok="t" o:connecttype="rect"/>
        </v:shapetype>
        <v:shape id="Cuadro de texto 2" o:spid="_x0000_s2054" type="#_x0000_t202" style="position:absolute;margin-left:332.15pt;margin-top:-22.35pt;width:182.25pt;height:110.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" stroked="f">
          <v:textbox style="mso-fit-shape-to-text:t">
            <w:txbxContent>
              <w:p w:rsidR="00981A7C" w:rsidRDefault="00981A7C">
                <w:r>
                  <w:rPr>
                    <w:noProof/>
                    <w:lang w:val="es-ES"/>
                  </w:rPr>
                  <w:drawing>
                    <wp:inline distT="0" distB="0" distL="0" distR="0">
                      <wp:extent cx="2219325" cy="1130603"/>
                      <wp:effectExtent l="0" t="0" r="0" b="0"/>
                      <wp:docPr id="4" name="Imagen 4" descr="C:\Users\APRESIDENCIA\AppData\Local\Microsoft\Windows\Temporary Internet Files\Content.Word\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RESIDENCIA\AppData\Local\Microsoft\Windows\Temporary Internet Files\Content.Word\Sca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1987" cy="1131959"/>
                              </a:xfrm>
                              <a:prstGeom prst="rect">
                                <a:avLst/>
                              </a:prstGeom>
                              <a:noFill/>
                              <a:ln>
                                <a:noFill/>
                              </a:ln>
                            </pic:spPr>
                          </pic:pic>
                        </a:graphicData>
                      </a:graphic>
                    </wp:inline>
                  </w:drawing>
                </w:r>
              </w:p>
            </w:txbxContent>
          </v:textbox>
        </v:shape>
      </w:pict>
    </w:r>
    <w:r w:rsidRPr="0085239F">
      <w:rPr>
        <w:noProof/>
        <w:lang w:val="es-CO" w:eastAsia="es-CO"/>
      </w:rPr>
      <w:pict>
        <v:shape id="_x0000_s2053" type="#_x0000_t202" style="position:absolute;margin-left:135.15pt;margin-top:-14.25pt;width:186.95pt;height:110.5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" stroked="f">
          <v:textbox style="mso-fit-shape-to-text:t">
            <w:txbxContent>
              <w:p w:rsidR="00367903" w:rsidRDefault="00367903"/>
            </w:txbxContent>
          </v:textbox>
        </v:shape>
      </w:pict>
    </w:r>
    <w:r w:rsidRPr="0085239F">
      <w:rPr>
        <w:noProof/>
        <w:lang w:val="es-CO" w:eastAsia="es-CO"/>
      </w:rPr>
      <w:pict>
        <v:shape id="_x0000_s2052" type="#_x0000_t202" style="position:absolute;margin-left:374.9pt;margin-top:-6.6pt;width:160.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" stroked="f">
          <v:textbox style="mso-fit-shape-to-text:t">
            <w:txbxContent>
              <w:p w:rsidR="00367903" w:rsidRDefault="00367903"/>
            </w:txbxContent>
          </v:textbox>
        </v:shape>
      </w:pict>
    </w:r>
    <w:r w:rsidRPr="0085239F">
      <w:rPr>
        <w:noProof/>
        <w:lang w:val="es-CO" w:eastAsia="es-CO"/>
      </w:rPr>
      <w:pict>
        <v:shape id="_x0000_s2051" type="#_x0000_t202" style="position:absolute;margin-left:-52.6pt;margin-top:-28.35pt;width:145.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" filled="f" stroked="f">
          <v:textbox style="mso-fit-shape-to-text:t">
            <w:txbxContent>
              <w:p w:rsidR="00367903" w:rsidRDefault="00367903">
                <w:r>
                  <w:rPr>
                    <w:noProof/>
                    <w:lang w:val="es-ES"/>
                  </w:rPr>
                  <w:drawing>
                    <wp:inline distT="0" distB="0" distL="0" distR="0">
                      <wp:extent cx="1749888" cy="1362075"/>
                      <wp:effectExtent l="0" t="0" r="3175" b="0"/>
                      <wp:docPr id="1" name="Imagen 1" descr="Descripción: C:\Users\APRESIDENCIA\Downloads\logo-AC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APRESIDENCIA\Downloads\logo-ACIEM.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9888" cy="1362075"/>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53_"/>
        <o:lock v:ext="edit" cropping="t"/>
      </v:shape>
    </w:pict>
  </w:numPicBullet>
  <w:numPicBullet w:numPicBulletId="1">
    <w:pict>
      <v:shape id="_x0000_i1029" type="#_x0000_t75" style="width:27.75pt;height:32.25pt;visibility:visible;mso-wrap-style:square" o:bullet="t">
        <v:imagedata r:id="rId2" o:title=""/>
      </v:shape>
    </w:pict>
  </w:numPicBullet>
  <w:abstractNum w:abstractNumId="0">
    <w:nsid w:val="02872555"/>
    <w:multiLevelType w:val="hybridMultilevel"/>
    <w:tmpl w:val="1A86E6AC"/>
    <w:lvl w:ilvl="0" w:tplc="E0C0A316">
      <w:start w:val="1"/>
      <w:numFmt w:val="decimal"/>
      <w:lvlText w:val="%1."/>
      <w:lvlJc w:val="left"/>
      <w:pPr>
        <w:ind w:left="415" w:hanging="360"/>
      </w:pPr>
      <w:rPr>
        <w:rFonts w:hint="default"/>
        <w:color w:val="000000"/>
      </w:rPr>
    </w:lvl>
    <w:lvl w:ilvl="1" w:tplc="240A0019" w:tentative="1">
      <w:start w:val="1"/>
      <w:numFmt w:val="lowerLetter"/>
      <w:lvlText w:val="%2."/>
      <w:lvlJc w:val="left"/>
      <w:pPr>
        <w:ind w:left="1135" w:hanging="360"/>
      </w:pPr>
    </w:lvl>
    <w:lvl w:ilvl="2" w:tplc="240A001B" w:tentative="1">
      <w:start w:val="1"/>
      <w:numFmt w:val="lowerRoman"/>
      <w:lvlText w:val="%3."/>
      <w:lvlJc w:val="right"/>
      <w:pPr>
        <w:ind w:left="1855" w:hanging="180"/>
      </w:pPr>
    </w:lvl>
    <w:lvl w:ilvl="3" w:tplc="240A000F" w:tentative="1">
      <w:start w:val="1"/>
      <w:numFmt w:val="decimal"/>
      <w:lvlText w:val="%4."/>
      <w:lvlJc w:val="left"/>
      <w:pPr>
        <w:ind w:left="2575" w:hanging="360"/>
      </w:pPr>
    </w:lvl>
    <w:lvl w:ilvl="4" w:tplc="240A0019" w:tentative="1">
      <w:start w:val="1"/>
      <w:numFmt w:val="lowerLetter"/>
      <w:lvlText w:val="%5."/>
      <w:lvlJc w:val="left"/>
      <w:pPr>
        <w:ind w:left="3295" w:hanging="360"/>
      </w:pPr>
    </w:lvl>
    <w:lvl w:ilvl="5" w:tplc="240A001B" w:tentative="1">
      <w:start w:val="1"/>
      <w:numFmt w:val="lowerRoman"/>
      <w:lvlText w:val="%6."/>
      <w:lvlJc w:val="right"/>
      <w:pPr>
        <w:ind w:left="4015" w:hanging="180"/>
      </w:pPr>
    </w:lvl>
    <w:lvl w:ilvl="6" w:tplc="240A000F" w:tentative="1">
      <w:start w:val="1"/>
      <w:numFmt w:val="decimal"/>
      <w:lvlText w:val="%7."/>
      <w:lvlJc w:val="left"/>
      <w:pPr>
        <w:ind w:left="4735" w:hanging="360"/>
      </w:pPr>
    </w:lvl>
    <w:lvl w:ilvl="7" w:tplc="240A0019" w:tentative="1">
      <w:start w:val="1"/>
      <w:numFmt w:val="lowerLetter"/>
      <w:lvlText w:val="%8."/>
      <w:lvlJc w:val="left"/>
      <w:pPr>
        <w:ind w:left="5455" w:hanging="360"/>
      </w:pPr>
    </w:lvl>
    <w:lvl w:ilvl="8" w:tplc="240A001B" w:tentative="1">
      <w:start w:val="1"/>
      <w:numFmt w:val="lowerRoman"/>
      <w:lvlText w:val="%9."/>
      <w:lvlJc w:val="right"/>
      <w:pPr>
        <w:ind w:left="6175" w:hanging="180"/>
      </w:pPr>
    </w:lvl>
  </w:abstractNum>
  <w:abstractNum w:abstractNumId="1">
    <w:nsid w:val="13DF02CA"/>
    <w:multiLevelType w:val="hybridMultilevel"/>
    <w:tmpl w:val="655CD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1B6409"/>
    <w:multiLevelType w:val="hybridMultilevel"/>
    <w:tmpl w:val="008C60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5D473A"/>
    <w:multiLevelType w:val="hybridMultilevel"/>
    <w:tmpl w:val="87A2F518"/>
    <w:lvl w:ilvl="0" w:tplc="18B65DA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F4E3D07"/>
    <w:multiLevelType w:val="hybridMultilevel"/>
    <w:tmpl w:val="F1B8C2A8"/>
    <w:lvl w:ilvl="0" w:tplc="18B65DA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92332DF"/>
    <w:multiLevelType w:val="hybridMultilevel"/>
    <w:tmpl w:val="C9262C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DE5486E"/>
    <w:multiLevelType w:val="hybridMultilevel"/>
    <w:tmpl w:val="4EF09D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4FA5EEB"/>
    <w:multiLevelType w:val="hybridMultilevel"/>
    <w:tmpl w:val="99CC9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E63A7E"/>
    <w:multiLevelType w:val="hybridMultilevel"/>
    <w:tmpl w:val="8A7E9E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8C02F80"/>
    <w:multiLevelType w:val="hybridMultilevel"/>
    <w:tmpl w:val="08A4D906"/>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6CF7F85"/>
    <w:multiLevelType w:val="hybridMultilevel"/>
    <w:tmpl w:val="ED7E8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BD0514A"/>
    <w:multiLevelType w:val="hybridMultilevel"/>
    <w:tmpl w:val="53DEDC70"/>
    <w:lvl w:ilvl="0" w:tplc="18B65DA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6E0F1168"/>
    <w:multiLevelType w:val="hybridMultilevel"/>
    <w:tmpl w:val="E6665AEA"/>
    <w:lvl w:ilvl="0" w:tplc="53AA0F76">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
  </w:num>
  <w:num w:numId="3">
    <w:abstractNumId w:val="4"/>
  </w:num>
  <w:num w:numId="4">
    <w:abstractNumId w:val="12"/>
  </w:num>
  <w:num w:numId="5">
    <w:abstractNumId w:val="2"/>
  </w:num>
  <w:num w:numId="6">
    <w:abstractNumId w:val="5"/>
  </w:num>
  <w:num w:numId="7">
    <w:abstractNumId w:val="0"/>
  </w:num>
  <w:num w:numId="8">
    <w:abstractNumId w:val="6"/>
  </w:num>
  <w:num w:numId="9">
    <w:abstractNumId w:val="10"/>
  </w:num>
  <w:num w:numId="10">
    <w:abstractNumId w:val="1"/>
  </w:num>
  <w:num w:numId="11">
    <w:abstractNumId w:val="9"/>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F743F"/>
    <w:rsid w:val="00006EB2"/>
    <w:rsid w:val="000117AB"/>
    <w:rsid w:val="00053229"/>
    <w:rsid w:val="0009035E"/>
    <w:rsid w:val="000E045F"/>
    <w:rsid w:val="00150F1D"/>
    <w:rsid w:val="00153421"/>
    <w:rsid w:val="001617B2"/>
    <w:rsid w:val="001772BD"/>
    <w:rsid w:val="001B0654"/>
    <w:rsid w:val="001B2DE3"/>
    <w:rsid w:val="001F7E6B"/>
    <w:rsid w:val="00210416"/>
    <w:rsid w:val="00211932"/>
    <w:rsid w:val="00255F97"/>
    <w:rsid w:val="002564A3"/>
    <w:rsid w:val="00261919"/>
    <w:rsid w:val="002C1737"/>
    <w:rsid w:val="002D2C3A"/>
    <w:rsid w:val="002E77CD"/>
    <w:rsid w:val="002F2569"/>
    <w:rsid w:val="00305963"/>
    <w:rsid w:val="003243D4"/>
    <w:rsid w:val="003373B1"/>
    <w:rsid w:val="00354F83"/>
    <w:rsid w:val="00364846"/>
    <w:rsid w:val="00367903"/>
    <w:rsid w:val="003957C5"/>
    <w:rsid w:val="00402C50"/>
    <w:rsid w:val="004136DF"/>
    <w:rsid w:val="00425B16"/>
    <w:rsid w:val="00430714"/>
    <w:rsid w:val="00432C3D"/>
    <w:rsid w:val="00454693"/>
    <w:rsid w:val="00490AB4"/>
    <w:rsid w:val="00496B13"/>
    <w:rsid w:val="004D08AB"/>
    <w:rsid w:val="005004FC"/>
    <w:rsid w:val="005203C0"/>
    <w:rsid w:val="005222E3"/>
    <w:rsid w:val="00532F5A"/>
    <w:rsid w:val="00541C47"/>
    <w:rsid w:val="00551D59"/>
    <w:rsid w:val="005579EC"/>
    <w:rsid w:val="00571728"/>
    <w:rsid w:val="00582B15"/>
    <w:rsid w:val="00591FF7"/>
    <w:rsid w:val="005A4301"/>
    <w:rsid w:val="005E20E4"/>
    <w:rsid w:val="005E305C"/>
    <w:rsid w:val="005E4B1E"/>
    <w:rsid w:val="005E5B24"/>
    <w:rsid w:val="00611868"/>
    <w:rsid w:val="006354AF"/>
    <w:rsid w:val="00651C49"/>
    <w:rsid w:val="00685A48"/>
    <w:rsid w:val="006A6803"/>
    <w:rsid w:val="006F743F"/>
    <w:rsid w:val="00703E36"/>
    <w:rsid w:val="00713EF0"/>
    <w:rsid w:val="0074048E"/>
    <w:rsid w:val="00751789"/>
    <w:rsid w:val="00752BB7"/>
    <w:rsid w:val="00754E4A"/>
    <w:rsid w:val="00775C34"/>
    <w:rsid w:val="007A537A"/>
    <w:rsid w:val="007D379B"/>
    <w:rsid w:val="007F41CF"/>
    <w:rsid w:val="0080173A"/>
    <w:rsid w:val="00821E20"/>
    <w:rsid w:val="00833658"/>
    <w:rsid w:val="0085239F"/>
    <w:rsid w:val="0086365E"/>
    <w:rsid w:val="00886E21"/>
    <w:rsid w:val="00886FAB"/>
    <w:rsid w:val="00891F72"/>
    <w:rsid w:val="00896C99"/>
    <w:rsid w:val="008A5B2F"/>
    <w:rsid w:val="008B5264"/>
    <w:rsid w:val="008B6E22"/>
    <w:rsid w:val="008F2F57"/>
    <w:rsid w:val="00927AEA"/>
    <w:rsid w:val="00947134"/>
    <w:rsid w:val="00950A4B"/>
    <w:rsid w:val="009529A5"/>
    <w:rsid w:val="009742B7"/>
    <w:rsid w:val="0097445D"/>
    <w:rsid w:val="00981A7C"/>
    <w:rsid w:val="00992B01"/>
    <w:rsid w:val="00992D02"/>
    <w:rsid w:val="009B2899"/>
    <w:rsid w:val="009E11F7"/>
    <w:rsid w:val="009E1F2E"/>
    <w:rsid w:val="00A17E83"/>
    <w:rsid w:val="00A52108"/>
    <w:rsid w:val="00AA03E7"/>
    <w:rsid w:val="00AA77AC"/>
    <w:rsid w:val="00AD2AEE"/>
    <w:rsid w:val="00B041AC"/>
    <w:rsid w:val="00B368F4"/>
    <w:rsid w:val="00BD2EE5"/>
    <w:rsid w:val="00BE72FA"/>
    <w:rsid w:val="00BF1F70"/>
    <w:rsid w:val="00C0327E"/>
    <w:rsid w:val="00C1789D"/>
    <w:rsid w:val="00C228ED"/>
    <w:rsid w:val="00C358E3"/>
    <w:rsid w:val="00C54B85"/>
    <w:rsid w:val="00C5646A"/>
    <w:rsid w:val="00C6316F"/>
    <w:rsid w:val="00C67DC3"/>
    <w:rsid w:val="00C97318"/>
    <w:rsid w:val="00CA2BE7"/>
    <w:rsid w:val="00CA6A9B"/>
    <w:rsid w:val="00CB704E"/>
    <w:rsid w:val="00CC25D5"/>
    <w:rsid w:val="00D1134A"/>
    <w:rsid w:val="00D14D29"/>
    <w:rsid w:val="00D22675"/>
    <w:rsid w:val="00D4150B"/>
    <w:rsid w:val="00D51B6C"/>
    <w:rsid w:val="00D578A2"/>
    <w:rsid w:val="00D73600"/>
    <w:rsid w:val="00D738F4"/>
    <w:rsid w:val="00D865FE"/>
    <w:rsid w:val="00DA28E2"/>
    <w:rsid w:val="00DA6030"/>
    <w:rsid w:val="00DB080B"/>
    <w:rsid w:val="00DC09A0"/>
    <w:rsid w:val="00DF23B8"/>
    <w:rsid w:val="00E25B34"/>
    <w:rsid w:val="00ED7EF9"/>
    <w:rsid w:val="00EE4901"/>
    <w:rsid w:val="00EF39AB"/>
    <w:rsid w:val="00FB01DD"/>
    <w:rsid w:val="00FD41CD"/>
    <w:rsid w:val="00FE283D"/>
    <w:rsid w:val="00FE4F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8E"/>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4048E"/>
    <w:rPr>
      <w:color w:val="0000FF"/>
      <w:u w:val="single"/>
    </w:rPr>
  </w:style>
  <w:style w:type="character" w:customStyle="1" w:styleId="foot1">
    <w:name w:val="foot1"/>
    <w:basedOn w:val="Fuentedeprrafopredeter"/>
    <w:rsid w:val="0074048E"/>
    <w:rPr>
      <w:rFonts w:ascii="Verdana" w:hAnsi="Verdana" w:hint="default"/>
      <w:b w:val="0"/>
      <w:bCs w:val="0"/>
      <w:color w:val="FFCC00"/>
      <w:sz w:val="19"/>
      <w:szCs w:val="19"/>
    </w:rPr>
  </w:style>
  <w:style w:type="paragraph" w:styleId="Encabezado">
    <w:name w:val="header"/>
    <w:basedOn w:val="Normal"/>
    <w:link w:val="EncabezadoCar"/>
    <w:rsid w:val="005579EC"/>
    <w:pPr>
      <w:tabs>
        <w:tab w:val="center" w:pos="4252"/>
        <w:tab w:val="right" w:pos="8504"/>
      </w:tabs>
    </w:pPr>
    <w:rPr>
      <w:rFonts w:ascii="Book Antiqua" w:eastAsia="Calibri" w:hAnsi="Book Antiqua"/>
      <w:szCs w:val="20"/>
      <w:lang w:val="es-ES_tradnl"/>
    </w:rPr>
  </w:style>
  <w:style w:type="character" w:customStyle="1" w:styleId="EncabezadoCar">
    <w:name w:val="Encabezado Car"/>
    <w:basedOn w:val="Fuentedeprrafopredeter"/>
    <w:link w:val="Encabezado"/>
    <w:rsid w:val="005579EC"/>
    <w:rPr>
      <w:rFonts w:ascii="Book Antiqua" w:eastAsia="Calibri" w:hAnsi="Book Antiqua" w:cs="Times New Roman"/>
      <w:sz w:val="24"/>
      <w:szCs w:val="20"/>
      <w:lang w:val="es-ES_tradnl" w:eastAsia="es-ES"/>
    </w:rPr>
  </w:style>
  <w:style w:type="paragraph" w:styleId="Piedepgina">
    <w:name w:val="footer"/>
    <w:basedOn w:val="Normal"/>
    <w:link w:val="PiedepginaCar"/>
    <w:semiHidden/>
    <w:rsid w:val="005579EC"/>
    <w:pPr>
      <w:tabs>
        <w:tab w:val="center" w:pos="4419"/>
        <w:tab w:val="right" w:pos="8838"/>
      </w:tabs>
    </w:pPr>
    <w:rPr>
      <w:rFonts w:ascii="Book Antiqua" w:eastAsia="Calibri" w:hAnsi="Book Antiqua"/>
      <w:szCs w:val="20"/>
      <w:lang w:val="es-ES_tradnl"/>
    </w:rPr>
  </w:style>
  <w:style w:type="character" w:customStyle="1" w:styleId="PiedepginaCar">
    <w:name w:val="Pie de página Car"/>
    <w:basedOn w:val="Fuentedeprrafopredeter"/>
    <w:link w:val="Piedepgina"/>
    <w:semiHidden/>
    <w:rsid w:val="005579EC"/>
    <w:rPr>
      <w:rFonts w:ascii="Book Antiqua" w:eastAsia="Calibri" w:hAnsi="Book Antiqua" w:cs="Times New Roman"/>
      <w:sz w:val="24"/>
      <w:szCs w:val="20"/>
      <w:lang w:val="es-ES_tradnl" w:eastAsia="es-ES"/>
    </w:rPr>
  </w:style>
  <w:style w:type="paragraph" w:styleId="Textodeglobo">
    <w:name w:val="Balloon Text"/>
    <w:basedOn w:val="Normal"/>
    <w:link w:val="TextodegloboCar"/>
    <w:uiPriority w:val="99"/>
    <w:semiHidden/>
    <w:unhideWhenUsed/>
    <w:rsid w:val="005579EC"/>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9EC"/>
    <w:rPr>
      <w:rFonts w:ascii="Tahoma" w:eastAsia="Times New Roman" w:hAnsi="Tahoma" w:cs="Tahoma"/>
      <w:sz w:val="16"/>
      <w:szCs w:val="16"/>
      <w:lang w:eastAsia="es-ES"/>
    </w:rPr>
  </w:style>
  <w:style w:type="character" w:styleId="Textoennegrita">
    <w:name w:val="Strong"/>
    <w:basedOn w:val="Fuentedeprrafopredeter"/>
    <w:qFormat/>
    <w:rsid w:val="005579EC"/>
    <w:rPr>
      <w:b/>
      <w:bCs/>
    </w:rPr>
  </w:style>
  <w:style w:type="table" w:styleId="TablaWeb1">
    <w:name w:val="Table Web 1"/>
    <w:basedOn w:val="Tablanormal"/>
    <w:rsid w:val="005579EC"/>
    <w:rPr>
      <w:rFonts w:ascii="Times New Roman" w:eastAsia="Times New Roman" w:hAnsi="Times New Roman" w:cs="Times New Roman"/>
      <w:sz w:val="20"/>
      <w:szCs w:val="20"/>
      <w:lang w:eastAsia="es-C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B52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C25D5"/>
    <w:pPr>
      <w:ind w:left="720"/>
      <w:contextualSpacing/>
    </w:pPr>
  </w:style>
  <w:style w:type="paragraph" w:styleId="Textoindependiente3">
    <w:name w:val="Body Text 3"/>
    <w:basedOn w:val="Normal"/>
    <w:link w:val="Textoindependiente3Car"/>
    <w:semiHidden/>
    <w:rsid w:val="001772BD"/>
    <w:pPr>
      <w:jc w:val="both"/>
    </w:pPr>
    <w:rPr>
      <w:rFonts w:ascii="Tahoma" w:hAnsi="Tahoma" w:cs="Tahoma"/>
      <w:sz w:val="23"/>
      <w:lang w:val="es-ES"/>
    </w:rPr>
  </w:style>
  <w:style w:type="character" w:customStyle="1" w:styleId="Textoindependiente3Car">
    <w:name w:val="Texto independiente 3 Car"/>
    <w:basedOn w:val="Fuentedeprrafopredeter"/>
    <w:link w:val="Textoindependiente3"/>
    <w:semiHidden/>
    <w:rsid w:val="001772BD"/>
    <w:rPr>
      <w:rFonts w:ascii="Tahoma" w:eastAsia="Times New Roman" w:hAnsi="Tahoma" w:cs="Tahoma"/>
      <w:sz w:val="23"/>
      <w:szCs w:val="24"/>
      <w:lang w:val="es-ES" w:eastAsia="es-ES"/>
    </w:rPr>
  </w:style>
  <w:style w:type="paragraph" w:styleId="Textoindependiente2">
    <w:name w:val="Body Text 2"/>
    <w:basedOn w:val="Normal"/>
    <w:link w:val="Textoindependiente2Car"/>
    <w:uiPriority w:val="99"/>
    <w:semiHidden/>
    <w:unhideWhenUsed/>
    <w:rsid w:val="005E5B24"/>
    <w:pPr>
      <w:spacing w:after="120" w:line="480" w:lineRule="auto"/>
    </w:pPr>
  </w:style>
  <w:style w:type="character" w:customStyle="1" w:styleId="Textoindependiente2Car">
    <w:name w:val="Texto independiente 2 Car"/>
    <w:basedOn w:val="Fuentedeprrafopredeter"/>
    <w:link w:val="Textoindependiente2"/>
    <w:uiPriority w:val="99"/>
    <w:semiHidden/>
    <w:rsid w:val="005E5B24"/>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8E"/>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4048E"/>
    <w:rPr>
      <w:color w:val="0000FF"/>
      <w:u w:val="single"/>
    </w:rPr>
  </w:style>
  <w:style w:type="character" w:customStyle="1" w:styleId="foot1">
    <w:name w:val="foot1"/>
    <w:basedOn w:val="Fuentedeprrafopredeter"/>
    <w:rsid w:val="0074048E"/>
    <w:rPr>
      <w:rFonts w:ascii="Verdana" w:hAnsi="Verdana" w:hint="default"/>
      <w:b w:val="0"/>
      <w:bCs w:val="0"/>
      <w:color w:val="FFCC00"/>
      <w:sz w:val="19"/>
      <w:szCs w:val="19"/>
    </w:rPr>
  </w:style>
  <w:style w:type="paragraph" w:styleId="Encabezado">
    <w:name w:val="header"/>
    <w:basedOn w:val="Normal"/>
    <w:link w:val="EncabezadoCar"/>
    <w:rsid w:val="005579EC"/>
    <w:pPr>
      <w:tabs>
        <w:tab w:val="center" w:pos="4252"/>
        <w:tab w:val="right" w:pos="8504"/>
      </w:tabs>
    </w:pPr>
    <w:rPr>
      <w:rFonts w:ascii="Book Antiqua" w:eastAsia="Calibri" w:hAnsi="Book Antiqua"/>
      <w:szCs w:val="20"/>
      <w:lang w:val="es-ES_tradnl"/>
    </w:rPr>
  </w:style>
  <w:style w:type="character" w:customStyle="1" w:styleId="EncabezadoCar">
    <w:name w:val="Encabezado Car"/>
    <w:basedOn w:val="Fuentedeprrafopredeter"/>
    <w:link w:val="Encabezado"/>
    <w:rsid w:val="005579EC"/>
    <w:rPr>
      <w:rFonts w:ascii="Book Antiqua" w:eastAsia="Calibri" w:hAnsi="Book Antiqua" w:cs="Times New Roman"/>
      <w:sz w:val="24"/>
      <w:szCs w:val="20"/>
      <w:lang w:val="es-ES_tradnl" w:eastAsia="es-ES"/>
    </w:rPr>
  </w:style>
  <w:style w:type="paragraph" w:styleId="Piedepgina">
    <w:name w:val="footer"/>
    <w:basedOn w:val="Normal"/>
    <w:link w:val="PiedepginaCar"/>
    <w:semiHidden/>
    <w:rsid w:val="005579EC"/>
    <w:pPr>
      <w:tabs>
        <w:tab w:val="center" w:pos="4419"/>
        <w:tab w:val="right" w:pos="8838"/>
      </w:tabs>
    </w:pPr>
    <w:rPr>
      <w:rFonts w:ascii="Book Antiqua" w:eastAsia="Calibri" w:hAnsi="Book Antiqua"/>
      <w:szCs w:val="20"/>
      <w:lang w:val="es-ES_tradnl"/>
    </w:rPr>
  </w:style>
  <w:style w:type="character" w:customStyle="1" w:styleId="PiedepginaCar">
    <w:name w:val="Pie de página Car"/>
    <w:basedOn w:val="Fuentedeprrafopredeter"/>
    <w:link w:val="Piedepgina"/>
    <w:semiHidden/>
    <w:rsid w:val="005579EC"/>
    <w:rPr>
      <w:rFonts w:ascii="Book Antiqua" w:eastAsia="Calibri" w:hAnsi="Book Antiqua" w:cs="Times New Roman"/>
      <w:sz w:val="24"/>
      <w:szCs w:val="20"/>
      <w:lang w:val="es-ES_tradnl" w:eastAsia="es-ES"/>
    </w:rPr>
  </w:style>
  <w:style w:type="paragraph" w:styleId="Textodeglobo">
    <w:name w:val="Balloon Text"/>
    <w:basedOn w:val="Normal"/>
    <w:link w:val="TextodegloboCar"/>
    <w:uiPriority w:val="99"/>
    <w:semiHidden/>
    <w:unhideWhenUsed/>
    <w:rsid w:val="005579EC"/>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9EC"/>
    <w:rPr>
      <w:rFonts w:ascii="Tahoma" w:eastAsia="Times New Roman" w:hAnsi="Tahoma" w:cs="Tahoma"/>
      <w:sz w:val="16"/>
      <w:szCs w:val="16"/>
      <w:lang w:eastAsia="es-ES"/>
    </w:rPr>
  </w:style>
  <w:style w:type="character" w:styleId="Textoennegrita">
    <w:name w:val="Strong"/>
    <w:basedOn w:val="Fuentedeprrafopredeter"/>
    <w:qFormat/>
    <w:rsid w:val="005579EC"/>
    <w:rPr>
      <w:b/>
      <w:bCs/>
    </w:rPr>
  </w:style>
  <w:style w:type="table" w:styleId="Tablaweb1">
    <w:name w:val="Table Web 1"/>
    <w:basedOn w:val="Tablanormal"/>
    <w:rsid w:val="005579EC"/>
    <w:rPr>
      <w:rFonts w:ascii="Times New Roman" w:eastAsia="Times New Roman" w:hAnsi="Times New Roman" w:cs="Times New Roman"/>
      <w:sz w:val="20"/>
      <w:szCs w:val="20"/>
      <w:lang w:eastAsia="es-C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B52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C25D5"/>
    <w:pPr>
      <w:ind w:left="720"/>
      <w:contextualSpacing/>
    </w:pPr>
  </w:style>
  <w:style w:type="paragraph" w:styleId="Textoindependiente3">
    <w:name w:val="Body Text 3"/>
    <w:basedOn w:val="Normal"/>
    <w:link w:val="Textoindependiente3Car"/>
    <w:semiHidden/>
    <w:rsid w:val="001772BD"/>
    <w:pPr>
      <w:jc w:val="both"/>
    </w:pPr>
    <w:rPr>
      <w:rFonts w:ascii="Tahoma" w:hAnsi="Tahoma" w:cs="Tahoma"/>
      <w:sz w:val="23"/>
      <w:lang w:val="es-ES"/>
    </w:rPr>
  </w:style>
  <w:style w:type="character" w:customStyle="1" w:styleId="Textoindependiente3Car">
    <w:name w:val="Texto independiente 3 Car"/>
    <w:basedOn w:val="Fuentedeprrafopredeter"/>
    <w:link w:val="Textoindependiente3"/>
    <w:semiHidden/>
    <w:rsid w:val="001772BD"/>
    <w:rPr>
      <w:rFonts w:ascii="Tahoma" w:eastAsia="Times New Roman" w:hAnsi="Tahoma" w:cs="Tahoma"/>
      <w:sz w:val="23"/>
      <w:szCs w:val="24"/>
      <w:lang w:val="es-ES" w:eastAsia="es-ES"/>
    </w:rPr>
  </w:style>
  <w:style w:type="paragraph" w:styleId="Textoindependiente2">
    <w:name w:val="Body Text 2"/>
    <w:basedOn w:val="Normal"/>
    <w:link w:val="Textoindependiente2Car"/>
    <w:uiPriority w:val="99"/>
    <w:semiHidden/>
    <w:unhideWhenUsed/>
    <w:rsid w:val="005E5B24"/>
    <w:pPr>
      <w:spacing w:after="120" w:line="480" w:lineRule="auto"/>
    </w:pPr>
  </w:style>
  <w:style w:type="character" w:customStyle="1" w:styleId="Textoindependiente2Car">
    <w:name w:val="Texto independiente 2 Car"/>
    <w:basedOn w:val="Fuentedeprrafopredeter"/>
    <w:link w:val="Textoindependiente2"/>
    <w:uiPriority w:val="99"/>
    <w:semiHidden/>
    <w:rsid w:val="005E5B2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35089977">
      <w:bodyDiv w:val="1"/>
      <w:marLeft w:val="0"/>
      <w:marRight w:val="0"/>
      <w:marTop w:val="0"/>
      <w:marBottom w:val="0"/>
      <w:divBdr>
        <w:top w:val="none" w:sz="0" w:space="0" w:color="auto"/>
        <w:left w:val="none" w:sz="0" w:space="0" w:color="auto"/>
        <w:bottom w:val="none" w:sz="0" w:space="0" w:color="auto"/>
        <w:right w:val="none" w:sz="0" w:space="0" w:color="auto"/>
      </w:divBdr>
    </w:div>
    <w:div w:id="257106688">
      <w:bodyDiv w:val="1"/>
      <w:marLeft w:val="0"/>
      <w:marRight w:val="0"/>
      <w:marTop w:val="0"/>
      <w:marBottom w:val="0"/>
      <w:divBdr>
        <w:top w:val="none" w:sz="0" w:space="0" w:color="auto"/>
        <w:left w:val="none" w:sz="0" w:space="0" w:color="auto"/>
        <w:bottom w:val="none" w:sz="0" w:space="0" w:color="auto"/>
        <w:right w:val="none" w:sz="0" w:space="0" w:color="auto"/>
      </w:divBdr>
    </w:div>
    <w:div w:id="697924909">
      <w:bodyDiv w:val="1"/>
      <w:marLeft w:val="0"/>
      <w:marRight w:val="0"/>
      <w:marTop w:val="0"/>
      <w:marBottom w:val="0"/>
      <w:divBdr>
        <w:top w:val="none" w:sz="0" w:space="0" w:color="auto"/>
        <w:left w:val="none" w:sz="0" w:space="0" w:color="auto"/>
        <w:bottom w:val="none" w:sz="0" w:space="0" w:color="auto"/>
        <w:right w:val="none" w:sz="0" w:space="0" w:color="auto"/>
      </w:divBdr>
    </w:div>
    <w:div w:id="19868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residencia@aciemantioqu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spresidencia@aciemantioquia.org" TargetMode="External"/><Relationship Id="rId4" Type="http://schemas.openxmlformats.org/officeDocument/2006/relationships/settings" Target="settings.xml"/><Relationship Id="rId9" Type="http://schemas.openxmlformats.org/officeDocument/2006/relationships/hyperlink" Target="mailto:aspresidencia@aciemantioqui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ciemantioquia.org"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mailto:aciemantioquia@aciemantioqu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4956-CDF9-4C1E-9912-4B01D15F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1355</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ACOFI</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Arley Palacios</dc:creator>
  <cp:lastModifiedBy>Administrador</cp:lastModifiedBy>
  <cp:revision>20</cp:revision>
  <cp:lastPrinted>2013-04-10T16:50:00Z</cp:lastPrinted>
  <dcterms:created xsi:type="dcterms:W3CDTF">2013-03-13T16:58:00Z</dcterms:created>
  <dcterms:modified xsi:type="dcterms:W3CDTF">2013-05-27T22:17:00Z</dcterms:modified>
</cp:coreProperties>
</file>